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26F3B760" w:rsidR="00942BD3" w:rsidRPr="00514DEA" w:rsidRDefault="006137DF" w:rsidP="00CA7CDF">
      <w:pPr>
        <w:tabs>
          <w:tab w:val="right" w:pos="9781"/>
        </w:tabs>
        <w:ind w:right="-57"/>
        <w:rPr>
          <w:rFonts w:ascii="Arial" w:eastAsia="SimSun" w:hAnsi="Arial"/>
          <w:b/>
          <w:szCs w:val="22"/>
          <w:lang w:eastAsia="zh-CN"/>
        </w:rPr>
      </w:pPr>
      <w:bookmarkStart w:id="0" w:name="OLE_LINK3"/>
      <w:r w:rsidRPr="00514DEA">
        <w:rPr>
          <w:rFonts w:ascii="Arial" w:eastAsia="SimSun" w:hAnsi="Arial"/>
          <w:b/>
          <w:szCs w:val="22"/>
        </w:rPr>
        <w:t xml:space="preserve">3GPP TSG RAN WG1 Meeting </w:t>
      </w:r>
      <w:r w:rsidR="00BE3200" w:rsidRPr="00514DEA">
        <w:rPr>
          <w:rFonts w:ascii="Arial" w:eastAsia="SimSun" w:hAnsi="Arial"/>
          <w:b/>
          <w:szCs w:val="22"/>
        </w:rPr>
        <w:t>NR</w:t>
      </w:r>
      <w:r w:rsidR="00F4293D" w:rsidRPr="00514DEA">
        <w:rPr>
          <w:rFonts w:ascii="Arial" w:eastAsia="SimSun" w:hAnsi="Arial"/>
          <w:b/>
          <w:szCs w:val="22"/>
        </w:rPr>
        <w:t xml:space="preserve"> AH</w:t>
      </w:r>
      <w:r w:rsidR="00BE3200" w:rsidRPr="00514DEA">
        <w:rPr>
          <w:rFonts w:ascii="Arial" w:eastAsia="SimSun" w:hAnsi="Arial"/>
          <w:b/>
          <w:szCs w:val="22"/>
        </w:rPr>
        <w:t>#3</w:t>
      </w:r>
      <w:r w:rsidR="00BD7E76" w:rsidRPr="00514DEA">
        <w:rPr>
          <w:rFonts w:ascii="Arial" w:eastAsia="MS Mincho" w:hAnsi="Arial"/>
          <w:b/>
          <w:szCs w:val="22"/>
          <w:lang w:eastAsia="ja-JP"/>
        </w:rPr>
        <w:tab/>
      </w:r>
      <w:r w:rsidR="00317ECF" w:rsidRPr="00514DEA">
        <w:rPr>
          <w:rFonts w:ascii="Arial" w:eastAsia="MS Mincho" w:hAnsi="Arial"/>
          <w:b/>
          <w:szCs w:val="22"/>
          <w:lang w:eastAsia="ja-JP"/>
        </w:rPr>
        <w:t>R1-</w:t>
      </w:r>
      <w:r w:rsidR="000A7FB8" w:rsidRPr="000A7FB8">
        <w:rPr>
          <w:rFonts w:ascii="Arial" w:eastAsia="MS Mincho" w:hAnsi="Arial"/>
          <w:b/>
          <w:szCs w:val="22"/>
          <w:lang w:eastAsia="ja-JP"/>
        </w:rPr>
        <w:t xml:space="preserve"> 1716560</w:t>
      </w:r>
    </w:p>
    <w:p w14:paraId="57011161" w14:textId="3996B65A" w:rsidR="00942BD3" w:rsidRPr="00514DEA" w:rsidRDefault="00BE3200" w:rsidP="00942BD3">
      <w:pPr>
        <w:tabs>
          <w:tab w:val="center" w:pos="4536"/>
          <w:tab w:val="right" w:pos="9072"/>
        </w:tabs>
        <w:rPr>
          <w:rFonts w:ascii="Arial" w:hAnsi="Arial" w:cs="Arial"/>
          <w:b/>
          <w:bCs/>
          <w:sz w:val="28"/>
        </w:rPr>
      </w:pPr>
      <w:r w:rsidRPr="00514DEA">
        <w:rPr>
          <w:rFonts w:ascii="Arial" w:eastAsia="SimSun" w:hAnsi="Arial"/>
          <w:b/>
          <w:szCs w:val="22"/>
        </w:rPr>
        <w:t>Nagoya, Japan, 18</w:t>
      </w:r>
      <w:r w:rsidRPr="00514DEA">
        <w:rPr>
          <w:rFonts w:ascii="Arial" w:eastAsia="SimSun" w:hAnsi="Arial"/>
          <w:b/>
          <w:szCs w:val="22"/>
          <w:vertAlign w:val="superscript"/>
        </w:rPr>
        <w:t>th</w:t>
      </w:r>
      <w:r w:rsidRPr="00514DEA">
        <w:rPr>
          <w:rFonts w:ascii="Arial" w:eastAsia="SimSun" w:hAnsi="Arial"/>
          <w:b/>
          <w:szCs w:val="22"/>
        </w:rPr>
        <w:t xml:space="preserve"> – 21</w:t>
      </w:r>
      <w:r w:rsidRPr="00514DEA">
        <w:rPr>
          <w:rFonts w:ascii="Arial" w:eastAsia="SimSun" w:hAnsi="Arial"/>
          <w:b/>
          <w:szCs w:val="22"/>
          <w:vertAlign w:val="superscript"/>
        </w:rPr>
        <w:t>st</w:t>
      </w:r>
      <w:r w:rsidRPr="00514DEA">
        <w:rPr>
          <w:rFonts w:ascii="Arial" w:eastAsia="SimSun" w:hAnsi="Arial"/>
          <w:b/>
          <w:szCs w:val="22"/>
        </w:rPr>
        <w:t>, September 2017</w:t>
      </w:r>
    </w:p>
    <w:p w14:paraId="5F04922C" w14:textId="77777777" w:rsidR="00942BD3" w:rsidRPr="00514DEA" w:rsidRDefault="00942BD3" w:rsidP="00942BD3">
      <w:pPr>
        <w:pStyle w:val="Header"/>
        <w:rPr>
          <w:noProof w:val="0"/>
          <w:sz w:val="24"/>
          <w:szCs w:val="22"/>
        </w:rPr>
      </w:pPr>
    </w:p>
    <w:p w14:paraId="4D689D51" w14:textId="133378AD" w:rsidR="00942BD3" w:rsidRPr="00514DEA" w:rsidRDefault="00942BD3" w:rsidP="00942BD3">
      <w:pPr>
        <w:pStyle w:val="Header"/>
        <w:ind w:left="1800" w:hanging="1800"/>
        <w:rPr>
          <w:rFonts w:eastAsia="MS Gothic"/>
          <w:noProof w:val="0"/>
          <w:sz w:val="24"/>
          <w:szCs w:val="22"/>
        </w:rPr>
      </w:pPr>
      <w:r w:rsidRPr="00514DEA">
        <w:rPr>
          <w:rFonts w:eastAsia="MS Gothic"/>
          <w:noProof w:val="0"/>
          <w:sz w:val="24"/>
          <w:szCs w:val="22"/>
        </w:rPr>
        <w:t>Source:</w:t>
      </w:r>
      <w:r w:rsidRPr="00514DEA">
        <w:rPr>
          <w:rFonts w:eastAsia="MS Gothic"/>
          <w:noProof w:val="0"/>
          <w:sz w:val="24"/>
          <w:szCs w:val="22"/>
        </w:rPr>
        <w:tab/>
      </w:r>
      <w:r w:rsidR="000B754E" w:rsidRPr="00514DEA">
        <w:rPr>
          <w:rFonts w:eastAsia="MS Gothic"/>
          <w:noProof w:val="0"/>
          <w:sz w:val="24"/>
          <w:szCs w:val="22"/>
        </w:rPr>
        <w:t xml:space="preserve">Nokia, Nokia Shanghai Bell </w:t>
      </w:r>
    </w:p>
    <w:bookmarkEnd w:id="0"/>
    <w:p w14:paraId="41680584" w14:textId="3D7F6D0F" w:rsidR="00942BD3" w:rsidRPr="00514DEA" w:rsidRDefault="00942BD3" w:rsidP="00942BD3">
      <w:pPr>
        <w:pStyle w:val="Header"/>
        <w:ind w:left="1800" w:hanging="1800"/>
        <w:jc w:val="both"/>
        <w:rPr>
          <w:rFonts w:eastAsia="SimSun" w:cs="Arial"/>
          <w:noProof w:val="0"/>
          <w:sz w:val="24"/>
          <w:szCs w:val="22"/>
          <w:lang w:eastAsia="zh-CN"/>
        </w:rPr>
      </w:pPr>
      <w:r w:rsidRPr="00514DEA">
        <w:rPr>
          <w:rFonts w:eastAsia="MS Gothic"/>
          <w:noProof w:val="0"/>
          <w:sz w:val="24"/>
          <w:szCs w:val="22"/>
        </w:rPr>
        <w:t>Title:</w:t>
      </w:r>
      <w:r w:rsidRPr="00514DEA">
        <w:rPr>
          <w:rFonts w:eastAsia="MS Gothic"/>
          <w:noProof w:val="0"/>
          <w:sz w:val="24"/>
          <w:szCs w:val="22"/>
        </w:rPr>
        <w:tab/>
      </w:r>
      <w:r w:rsidR="000A7FB8" w:rsidRPr="000A7FB8">
        <w:rPr>
          <w:rFonts w:eastAsia="MS Gothic"/>
          <w:noProof w:val="0"/>
          <w:sz w:val="24"/>
          <w:szCs w:val="22"/>
        </w:rPr>
        <w:t>UL cont</w:t>
      </w:r>
      <w:bookmarkStart w:id="1" w:name="_GoBack"/>
      <w:bookmarkEnd w:id="1"/>
      <w:r w:rsidR="000A7FB8" w:rsidRPr="000A7FB8">
        <w:rPr>
          <w:rFonts w:eastAsia="MS Gothic"/>
          <w:noProof w:val="0"/>
          <w:sz w:val="24"/>
          <w:szCs w:val="22"/>
        </w:rPr>
        <w:t>rol code construction</w:t>
      </w:r>
    </w:p>
    <w:p w14:paraId="4EA871AB" w14:textId="6D25CD68" w:rsidR="00942BD3" w:rsidRPr="00514DEA" w:rsidRDefault="00942BD3" w:rsidP="00942BD3">
      <w:pPr>
        <w:pStyle w:val="Header"/>
        <w:tabs>
          <w:tab w:val="left" w:pos="1800"/>
        </w:tabs>
        <w:ind w:left="1800" w:hanging="1800"/>
        <w:rPr>
          <w:rFonts w:eastAsia="SimSun"/>
          <w:noProof w:val="0"/>
          <w:sz w:val="24"/>
          <w:szCs w:val="22"/>
          <w:lang w:eastAsia="zh-CN"/>
        </w:rPr>
      </w:pPr>
      <w:r w:rsidRPr="00514DEA">
        <w:rPr>
          <w:rFonts w:eastAsia="MS Gothic"/>
          <w:noProof w:val="0"/>
          <w:sz w:val="24"/>
          <w:szCs w:val="22"/>
        </w:rPr>
        <w:t>Agenda Item:</w:t>
      </w:r>
      <w:bookmarkStart w:id="2" w:name="Source"/>
      <w:bookmarkEnd w:id="2"/>
      <w:r w:rsidRPr="00514DEA">
        <w:rPr>
          <w:rFonts w:eastAsia="MS Gothic"/>
          <w:noProof w:val="0"/>
          <w:sz w:val="24"/>
          <w:szCs w:val="22"/>
        </w:rPr>
        <w:tab/>
      </w:r>
      <w:r w:rsidR="00C53D4C" w:rsidRPr="00514DEA">
        <w:rPr>
          <w:rFonts w:eastAsia="MS Gothic"/>
          <w:noProof w:val="0"/>
          <w:sz w:val="24"/>
          <w:szCs w:val="22"/>
        </w:rPr>
        <w:t>6</w:t>
      </w:r>
      <w:r w:rsidR="00BE3200" w:rsidRPr="00514DEA">
        <w:rPr>
          <w:rFonts w:eastAsia="MS Gothic"/>
          <w:noProof w:val="0"/>
          <w:sz w:val="24"/>
          <w:szCs w:val="22"/>
        </w:rPr>
        <w:t>.</w:t>
      </w:r>
      <w:r w:rsidR="00437C54" w:rsidRPr="00514DEA">
        <w:rPr>
          <w:rFonts w:eastAsia="MS Gothic"/>
          <w:noProof w:val="0"/>
          <w:sz w:val="24"/>
          <w:szCs w:val="22"/>
        </w:rPr>
        <w:t>4</w:t>
      </w:r>
      <w:r w:rsidR="00606A3F" w:rsidRPr="00514DEA">
        <w:rPr>
          <w:rFonts w:eastAsia="MS Gothic"/>
          <w:noProof w:val="0"/>
          <w:sz w:val="24"/>
          <w:szCs w:val="22"/>
        </w:rPr>
        <w:t>.2</w:t>
      </w:r>
      <w:r w:rsidR="002D22E6" w:rsidRPr="00514DEA">
        <w:rPr>
          <w:rFonts w:eastAsia="MS Gothic"/>
          <w:noProof w:val="0"/>
          <w:sz w:val="24"/>
          <w:szCs w:val="22"/>
        </w:rPr>
        <w:t>.2</w:t>
      </w:r>
    </w:p>
    <w:p w14:paraId="2F1D895C" w14:textId="77777777" w:rsidR="00942BD3" w:rsidRPr="00514DEA" w:rsidRDefault="00942BD3" w:rsidP="00942BD3">
      <w:pPr>
        <w:pBdr>
          <w:bottom w:val="single" w:sz="6" w:space="1" w:color="auto"/>
        </w:pBdr>
        <w:ind w:left="1800" w:hanging="1800"/>
        <w:rPr>
          <w:rFonts w:ascii="Arial" w:eastAsia="SimSun" w:hAnsi="Arial"/>
          <w:b/>
          <w:szCs w:val="22"/>
        </w:rPr>
      </w:pPr>
      <w:r w:rsidRPr="00514DEA">
        <w:rPr>
          <w:rFonts w:ascii="Arial" w:hAnsi="Arial"/>
          <w:b/>
          <w:szCs w:val="22"/>
        </w:rPr>
        <w:t>Document for:</w:t>
      </w:r>
      <w:bookmarkStart w:id="3" w:name="DocumentFor"/>
      <w:bookmarkEnd w:id="3"/>
      <w:r w:rsidR="00CD46C8" w:rsidRPr="00514DEA">
        <w:rPr>
          <w:rFonts w:ascii="Arial" w:hAnsi="Arial"/>
          <w:b/>
          <w:szCs w:val="22"/>
        </w:rPr>
        <w:t xml:space="preserve"> </w:t>
      </w:r>
      <w:r w:rsidR="00CD46C8" w:rsidRPr="00514DEA">
        <w:rPr>
          <w:rFonts w:ascii="Arial" w:hAnsi="Arial"/>
          <w:b/>
          <w:szCs w:val="22"/>
        </w:rPr>
        <w:tab/>
        <w:t>Discussion</w:t>
      </w:r>
    </w:p>
    <w:p w14:paraId="1B2B58E7" w14:textId="77777777" w:rsidR="00103BF7" w:rsidRPr="00514DEA" w:rsidRDefault="00942BD3" w:rsidP="00A254DF">
      <w:pPr>
        <w:pStyle w:val="Heading1"/>
        <w:rPr>
          <w:lang w:val="en-US"/>
        </w:rPr>
      </w:pPr>
      <w:r w:rsidRPr="00514DEA">
        <w:rPr>
          <w:lang w:val="en-US"/>
        </w:rPr>
        <w:t>Introduction</w:t>
      </w:r>
    </w:p>
    <w:p w14:paraId="772E6989" w14:textId="7FCED5DE" w:rsidR="002678B6" w:rsidRPr="00D02D8E" w:rsidRDefault="002678B6" w:rsidP="00856019">
      <w:pPr>
        <w:overflowPunct w:val="0"/>
        <w:autoSpaceDE w:val="0"/>
        <w:autoSpaceDN w:val="0"/>
        <w:adjustRightInd w:val="0"/>
        <w:spacing w:beforeLines="50" w:before="120" w:afterLines="50" w:after="120" w:line="276" w:lineRule="auto"/>
        <w:jc w:val="both"/>
        <w:textAlignment w:val="baseline"/>
        <w:rPr>
          <w:rFonts w:eastAsia="SimSun"/>
          <w:sz w:val="20"/>
          <w:szCs w:val="20"/>
          <w:lang w:eastAsia="zh-CN"/>
        </w:rPr>
      </w:pPr>
      <w:r w:rsidRPr="00D02D8E">
        <w:rPr>
          <w:rFonts w:eastAsia="SimSun"/>
          <w:sz w:val="20"/>
          <w:szCs w:val="20"/>
        </w:rPr>
        <w:t>In RAN1</w:t>
      </w:r>
      <w:r w:rsidR="002D22E6" w:rsidRPr="00D02D8E">
        <w:rPr>
          <w:rFonts w:eastAsia="SimSun"/>
          <w:sz w:val="20"/>
          <w:szCs w:val="20"/>
        </w:rPr>
        <w:t xml:space="preserve"> #90</w:t>
      </w:r>
      <w:r w:rsidRPr="00D02D8E">
        <w:rPr>
          <w:rFonts w:eastAsia="SimSun"/>
          <w:sz w:val="20"/>
          <w:szCs w:val="20"/>
        </w:rPr>
        <w:t xml:space="preserve"> meeting, </w:t>
      </w:r>
      <w:r w:rsidR="000B754E" w:rsidRPr="00D02D8E">
        <w:rPr>
          <w:rFonts w:eastAsia="SimSun"/>
          <w:sz w:val="20"/>
          <w:szCs w:val="20"/>
        </w:rPr>
        <w:t xml:space="preserve">following </w:t>
      </w:r>
      <w:r w:rsidR="00F4293D" w:rsidRPr="00D02D8E">
        <w:rPr>
          <w:rFonts w:eastAsia="SimSun"/>
          <w:sz w:val="20"/>
          <w:szCs w:val="20"/>
        </w:rPr>
        <w:t>working assumption</w:t>
      </w:r>
      <w:r w:rsidR="000B754E" w:rsidRPr="00D02D8E">
        <w:rPr>
          <w:rFonts w:eastAsia="SimSun"/>
          <w:sz w:val="20"/>
          <w:szCs w:val="20"/>
        </w:rPr>
        <w:t xml:space="preserve"> was made on UL control. </w:t>
      </w:r>
    </w:p>
    <w:tbl>
      <w:tblPr>
        <w:tblStyle w:val="TableGrid"/>
        <w:tblW w:w="5000" w:type="pct"/>
        <w:tblLook w:val="04A0" w:firstRow="1" w:lastRow="0" w:firstColumn="1" w:lastColumn="0" w:noHBand="0" w:noVBand="1"/>
      </w:tblPr>
      <w:tblGrid>
        <w:gridCol w:w="10188"/>
      </w:tblGrid>
      <w:tr w:rsidR="002678B6" w:rsidRPr="00D02D8E" w14:paraId="5F24ECC3" w14:textId="77777777" w:rsidTr="00E54B18">
        <w:tc>
          <w:tcPr>
            <w:tcW w:w="5000" w:type="pct"/>
          </w:tcPr>
          <w:p w14:paraId="3BB62A70" w14:textId="77777777" w:rsidR="002D22E6" w:rsidRPr="00D02D8E" w:rsidRDefault="002D22E6" w:rsidP="00856019">
            <w:pPr>
              <w:tabs>
                <w:tab w:val="left" w:pos="1440"/>
              </w:tabs>
              <w:spacing w:line="276" w:lineRule="auto"/>
              <w:ind w:left="1440" w:hanging="1440"/>
              <w:rPr>
                <w:rFonts w:eastAsia="MS Mincho"/>
                <w:b/>
                <w:sz w:val="20"/>
                <w:szCs w:val="20"/>
                <w:highlight w:val="green"/>
                <w:u w:val="single"/>
                <w:lang w:eastAsia="ja-JP"/>
              </w:rPr>
            </w:pPr>
            <w:r w:rsidRPr="00D02D8E">
              <w:rPr>
                <w:rFonts w:eastAsia="MS Mincho"/>
                <w:b/>
                <w:sz w:val="20"/>
                <w:szCs w:val="20"/>
                <w:highlight w:val="green"/>
                <w:u w:val="single"/>
                <w:lang w:eastAsia="ja-JP"/>
              </w:rPr>
              <w:t xml:space="preserve">Agreement: </w:t>
            </w:r>
          </w:p>
          <w:p w14:paraId="5686DB16" w14:textId="77777777" w:rsidR="002D22E6" w:rsidRPr="00D02D8E" w:rsidRDefault="002D22E6" w:rsidP="00856019">
            <w:pPr>
              <w:tabs>
                <w:tab w:val="left" w:pos="1440"/>
              </w:tabs>
              <w:spacing w:line="276" w:lineRule="auto"/>
              <w:ind w:left="1440" w:hanging="1440"/>
              <w:rPr>
                <w:rFonts w:eastAsia="MS Mincho"/>
                <w:sz w:val="20"/>
                <w:szCs w:val="20"/>
                <w:lang w:eastAsia="ja-JP"/>
              </w:rPr>
            </w:pPr>
            <w:r w:rsidRPr="00D02D8E">
              <w:rPr>
                <w:rFonts w:eastAsia="MS Mincho"/>
                <w:sz w:val="20"/>
                <w:szCs w:val="20"/>
                <w:lang w:eastAsia="ja-JP"/>
              </w:rPr>
              <w:t xml:space="preserve">For UL code construction: </w:t>
            </w:r>
          </w:p>
          <w:p w14:paraId="0E8FB103" w14:textId="77777777" w:rsidR="002D22E6" w:rsidRPr="00D02D8E" w:rsidRDefault="002D22E6" w:rsidP="00856019">
            <w:pPr>
              <w:numPr>
                <w:ilvl w:val="0"/>
                <w:numId w:val="40"/>
              </w:numPr>
              <w:tabs>
                <w:tab w:val="left" w:pos="1440"/>
              </w:tabs>
              <w:spacing w:line="276" w:lineRule="auto"/>
              <w:rPr>
                <w:rFonts w:eastAsia="MS Mincho"/>
                <w:sz w:val="20"/>
                <w:szCs w:val="20"/>
                <w:lang w:eastAsia="ja-JP"/>
              </w:rPr>
            </w:pPr>
            <w:r w:rsidRPr="00D02D8E">
              <w:rPr>
                <w:rFonts w:eastAsia="MS Mincho"/>
                <w:sz w:val="20"/>
                <w:szCs w:val="20"/>
                <w:lang w:eastAsia="ja-JP"/>
              </w:rPr>
              <w:t>(n</w:t>
            </w:r>
            <w:r w:rsidRPr="00D02D8E">
              <w:rPr>
                <w:rFonts w:eastAsia="MS Mincho"/>
                <w:sz w:val="20"/>
                <w:szCs w:val="20"/>
                <w:vertAlign w:val="subscript"/>
                <w:lang w:eastAsia="ja-JP"/>
              </w:rPr>
              <w:t>FAR</w:t>
            </w:r>
            <w:r w:rsidRPr="00D02D8E">
              <w:rPr>
                <w:rFonts w:eastAsia="MS Mincho"/>
                <w:sz w:val="20"/>
                <w:szCs w:val="20"/>
                <w:lang w:eastAsia="ja-JP"/>
              </w:rPr>
              <w:t xml:space="preserve"> + 3) CRC bits are generated by a single CRC polynomial</w:t>
            </w:r>
          </w:p>
          <w:p w14:paraId="398687A6" w14:textId="77777777" w:rsidR="002D22E6" w:rsidRPr="00D02D8E" w:rsidRDefault="002D22E6" w:rsidP="00856019">
            <w:pPr>
              <w:numPr>
                <w:ilvl w:val="1"/>
                <w:numId w:val="40"/>
              </w:numPr>
              <w:spacing w:line="276" w:lineRule="auto"/>
              <w:rPr>
                <w:rFonts w:eastAsia="MS Mincho"/>
                <w:sz w:val="20"/>
                <w:szCs w:val="20"/>
                <w:lang w:eastAsia="ja-JP"/>
              </w:rPr>
            </w:pPr>
            <w:r w:rsidRPr="00D02D8E">
              <w:rPr>
                <w:rFonts w:eastAsia="MS Mincho"/>
                <w:sz w:val="20"/>
                <w:szCs w:val="20"/>
                <w:lang w:eastAsia="ja-JP"/>
              </w:rPr>
              <w:t xml:space="preserve">CRC polynomial is FFS </w:t>
            </w:r>
          </w:p>
          <w:p w14:paraId="790EB0AF" w14:textId="77777777" w:rsidR="002D22E6" w:rsidRPr="00D02D8E" w:rsidRDefault="002D22E6" w:rsidP="00856019">
            <w:pPr>
              <w:numPr>
                <w:ilvl w:val="2"/>
                <w:numId w:val="40"/>
              </w:numPr>
              <w:tabs>
                <w:tab w:val="left" w:pos="1440"/>
              </w:tabs>
              <w:spacing w:line="276" w:lineRule="auto"/>
              <w:rPr>
                <w:rFonts w:eastAsia="MS Mincho"/>
                <w:sz w:val="20"/>
                <w:szCs w:val="20"/>
                <w:lang w:eastAsia="ja-JP"/>
              </w:rPr>
            </w:pPr>
            <w:r w:rsidRPr="00D02D8E">
              <w:rPr>
                <w:rFonts w:eastAsia="MS Mincho"/>
                <w:sz w:val="20"/>
                <w:szCs w:val="20"/>
                <w:lang w:eastAsia="ja-JP"/>
              </w:rPr>
              <w:t>Companies are to provide CRC proposals by 6</w:t>
            </w:r>
            <w:r w:rsidRPr="00D02D8E">
              <w:rPr>
                <w:rFonts w:eastAsia="MS Mincho"/>
                <w:sz w:val="20"/>
                <w:szCs w:val="20"/>
                <w:vertAlign w:val="superscript"/>
                <w:lang w:eastAsia="ja-JP"/>
              </w:rPr>
              <w:t>th</w:t>
            </w:r>
            <w:r w:rsidRPr="00D02D8E">
              <w:rPr>
                <w:rFonts w:eastAsia="MS Mincho"/>
                <w:sz w:val="20"/>
                <w:szCs w:val="20"/>
                <w:lang w:eastAsia="ja-JP"/>
              </w:rPr>
              <w:t xml:space="preserve"> September</w:t>
            </w:r>
          </w:p>
          <w:p w14:paraId="439D316B" w14:textId="77777777" w:rsidR="002D22E6" w:rsidRPr="00D02D8E" w:rsidRDefault="002D22E6" w:rsidP="00856019">
            <w:pPr>
              <w:numPr>
                <w:ilvl w:val="0"/>
                <w:numId w:val="40"/>
              </w:numPr>
              <w:tabs>
                <w:tab w:val="left" w:pos="1440"/>
              </w:tabs>
              <w:spacing w:line="276" w:lineRule="auto"/>
              <w:rPr>
                <w:rFonts w:eastAsia="MS Mincho"/>
                <w:sz w:val="20"/>
                <w:szCs w:val="20"/>
                <w:lang w:eastAsia="ja-JP"/>
              </w:rPr>
            </w:pPr>
            <w:r w:rsidRPr="00D02D8E">
              <w:rPr>
                <w:rFonts w:eastAsia="MS Mincho"/>
                <w:sz w:val="20"/>
                <w:szCs w:val="20"/>
                <w:lang w:eastAsia="ja-JP"/>
              </w:rPr>
              <w:t>Working Assumption: The CRC bits are attached as a block to the end of info bits</w:t>
            </w:r>
          </w:p>
          <w:p w14:paraId="31ECA93A" w14:textId="40A9A5B6" w:rsidR="002678B6" w:rsidRPr="00D02D8E" w:rsidRDefault="002D22E6" w:rsidP="00856019">
            <w:pPr>
              <w:numPr>
                <w:ilvl w:val="1"/>
                <w:numId w:val="40"/>
              </w:numPr>
              <w:spacing w:line="276" w:lineRule="auto"/>
              <w:rPr>
                <w:rFonts w:eastAsia="MS Mincho"/>
                <w:sz w:val="18"/>
                <w:lang w:eastAsia="ja-JP"/>
              </w:rPr>
            </w:pPr>
            <w:r w:rsidRPr="00D02D8E">
              <w:rPr>
                <w:rFonts w:eastAsia="MS Mincho"/>
                <w:sz w:val="20"/>
                <w:szCs w:val="20"/>
                <w:lang w:eastAsia="ja-JP"/>
              </w:rPr>
              <w:t>Can be revisited at NR AH#3 if FAR is shown to exceed 1.5 x 2^-n</w:t>
            </w:r>
            <w:r w:rsidRPr="00D02D8E">
              <w:rPr>
                <w:rFonts w:eastAsia="MS Mincho"/>
                <w:sz w:val="20"/>
                <w:szCs w:val="20"/>
                <w:vertAlign w:val="subscript"/>
                <w:lang w:eastAsia="ja-JP"/>
              </w:rPr>
              <w:t>FAR</w:t>
            </w:r>
            <w:r w:rsidRPr="00D02D8E">
              <w:rPr>
                <w:rFonts w:eastAsia="MS Mincho"/>
                <w:sz w:val="20"/>
                <w:szCs w:val="20"/>
                <w:lang w:eastAsia="ja-JP"/>
              </w:rPr>
              <w:t>.</w:t>
            </w:r>
          </w:p>
        </w:tc>
      </w:tr>
    </w:tbl>
    <w:p w14:paraId="01F73198" w14:textId="2EF3B630" w:rsidR="00260623" w:rsidRPr="00D02D8E" w:rsidRDefault="00260623" w:rsidP="00856019">
      <w:pPr>
        <w:spacing w:beforeLines="50" w:before="120" w:afterLines="50" w:after="120" w:line="276" w:lineRule="auto"/>
        <w:jc w:val="both"/>
        <w:rPr>
          <w:rFonts w:eastAsia="SimSun"/>
          <w:sz w:val="20"/>
          <w:szCs w:val="20"/>
          <w:lang w:eastAsia="zh-CN"/>
        </w:rPr>
      </w:pPr>
      <w:r w:rsidRPr="00D02D8E">
        <w:rPr>
          <w:rFonts w:eastAsiaTheme="minorEastAsia"/>
          <w:color w:val="000000"/>
          <w:sz w:val="20"/>
          <w:szCs w:val="22"/>
          <w:lang w:eastAsia="zh-CN"/>
        </w:rPr>
        <w:t>I</w:t>
      </w:r>
      <w:r w:rsidRPr="00D02D8E">
        <w:rPr>
          <w:rFonts w:eastAsia="SimSun"/>
          <w:sz w:val="20"/>
          <w:szCs w:val="20"/>
        </w:rPr>
        <w:t>n</w:t>
      </w:r>
      <w:r w:rsidRPr="00D02D8E">
        <w:rPr>
          <w:rFonts w:eastAsia="SimSun"/>
          <w:sz w:val="20"/>
          <w:szCs w:val="20"/>
          <w:lang w:eastAsia="zh-CN"/>
        </w:rPr>
        <w:t xml:space="preserve"> this contribution, we </w:t>
      </w:r>
      <w:r w:rsidR="000B754E" w:rsidRPr="00D02D8E">
        <w:rPr>
          <w:rFonts w:eastAsia="SimSun"/>
          <w:sz w:val="20"/>
          <w:szCs w:val="20"/>
          <w:lang w:eastAsia="zh-CN"/>
        </w:rPr>
        <w:t xml:space="preserve">provide </w:t>
      </w:r>
      <w:r w:rsidR="000A7FB8" w:rsidRPr="00D02D8E">
        <w:rPr>
          <w:rFonts w:eastAsia="SimSun"/>
          <w:sz w:val="20"/>
          <w:szCs w:val="20"/>
          <w:lang w:eastAsia="zh-CN"/>
        </w:rPr>
        <w:t>the</w:t>
      </w:r>
      <w:r w:rsidR="00EB6F81" w:rsidRPr="00D02D8E">
        <w:rPr>
          <w:rFonts w:eastAsia="SimSun"/>
          <w:sz w:val="20"/>
          <w:szCs w:val="20"/>
          <w:lang w:eastAsia="zh-CN"/>
        </w:rPr>
        <w:t xml:space="preserve"> discussion on</w:t>
      </w:r>
      <w:r w:rsidR="000A7FB8" w:rsidRPr="00D02D8E">
        <w:rPr>
          <w:rFonts w:eastAsia="SimSun"/>
          <w:sz w:val="20"/>
          <w:szCs w:val="20"/>
          <w:lang w:eastAsia="zh-CN"/>
        </w:rPr>
        <w:t xml:space="preserve"> UL control channel code construction</w:t>
      </w:r>
      <w:r w:rsidR="000B754E" w:rsidRPr="00D02D8E">
        <w:rPr>
          <w:rFonts w:eastAsia="SimSun"/>
          <w:sz w:val="20"/>
          <w:szCs w:val="20"/>
          <w:lang w:eastAsia="zh-CN"/>
        </w:rPr>
        <w:t xml:space="preserve">. </w:t>
      </w:r>
    </w:p>
    <w:p w14:paraId="1A3C88C3" w14:textId="2B1352F6" w:rsidR="004A768D" w:rsidRDefault="00856019" w:rsidP="004A768D">
      <w:pPr>
        <w:pStyle w:val="Heading1"/>
        <w:rPr>
          <w:lang w:val="en-US" w:eastAsia="zh-CN"/>
        </w:rPr>
      </w:pPr>
      <w:r>
        <w:rPr>
          <w:lang w:val="en-US" w:eastAsia="zh-CN"/>
        </w:rPr>
        <w:t xml:space="preserve">CRC polynomials and FAR requirement </w:t>
      </w:r>
    </w:p>
    <w:p w14:paraId="36CCEFC8" w14:textId="0B11D232" w:rsidR="00856019" w:rsidRDefault="00856019" w:rsidP="00856019">
      <w:pPr>
        <w:rPr>
          <w:lang w:eastAsia="zh-CN"/>
        </w:rPr>
      </w:pPr>
    </w:p>
    <w:p w14:paraId="60775378" w14:textId="139260B2" w:rsidR="00CE0F68" w:rsidRDefault="00856019" w:rsidP="00EB6F81">
      <w:pPr>
        <w:spacing w:line="276" w:lineRule="auto"/>
        <w:jc w:val="both"/>
        <w:rPr>
          <w:sz w:val="20"/>
          <w:szCs w:val="20"/>
          <w:lang w:eastAsia="zh-CN"/>
        </w:rPr>
      </w:pPr>
      <w:r w:rsidRPr="00856019">
        <w:rPr>
          <w:sz w:val="20"/>
          <w:szCs w:val="20"/>
          <w:lang w:eastAsia="zh-CN"/>
        </w:rPr>
        <w:t xml:space="preserve">In the email discussion “[90-29] K and nFAR for UL Polar Construction”, companies proposed different CRC lengths and views on how they </w:t>
      </w:r>
      <w:r w:rsidR="00EB6F81">
        <w:rPr>
          <w:sz w:val="20"/>
          <w:szCs w:val="20"/>
          <w:lang w:eastAsia="zh-CN"/>
        </w:rPr>
        <w:t>apply for NR UCI</w:t>
      </w:r>
      <w:r w:rsidRPr="00856019">
        <w:rPr>
          <w:sz w:val="20"/>
          <w:szCs w:val="20"/>
          <w:lang w:eastAsia="zh-CN"/>
        </w:rPr>
        <w:t xml:space="preserve">. </w:t>
      </w:r>
      <w:r w:rsidR="00EB6F81">
        <w:rPr>
          <w:sz w:val="20"/>
          <w:szCs w:val="20"/>
          <w:lang w:eastAsia="zh-CN"/>
        </w:rPr>
        <w:t>As the BLER and FAR are typically a trade-off and not all UCI contents require the same error detection requirements, w</w:t>
      </w:r>
      <w:r w:rsidRPr="00856019">
        <w:rPr>
          <w:sz w:val="20"/>
          <w:szCs w:val="20"/>
          <w:lang w:eastAsia="zh-CN"/>
        </w:rPr>
        <w:t xml:space="preserve">e see the following CRC lengths are important to consider in the UL code constructions. </w:t>
      </w:r>
    </w:p>
    <w:p w14:paraId="71945B69" w14:textId="77777777" w:rsidR="00D02D8E" w:rsidRPr="00856019" w:rsidRDefault="00D02D8E" w:rsidP="00EB6F81">
      <w:pPr>
        <w:spacing w:line="276" w:lineRule="auto"/>
        <w:jc w:val="both"/>
        <w:rPr>
          <w:sz w:val="20"/>
          <w:szCs w:val="20"/>
          <w:lang w:eastAsia="zh-CN"/>
        </w:rPr>
      </w:pPr>
    </w:p>
    <w:p w14:paraId="64B681E8" w14:textId="34AA4F77" w:rsidR="00856019" w:rsidRPr="00CE0F68" w:rsidRDefault="00CE0F68" w:rsidP="00CE0F68">
      <w:pPr>
        <w:spacing w:line="276" w:lineRule="auto"/>
        <w:jc w:val="center"/>
        <w:rPr>
          <w:sz w:val="20"/>
          <w:lang w:eastAsia="zh-CN"/>
        </w:rPr>
      </w:pPr>
      <w:r>
        <w:rPr>
          <w:sz w:val="20"/>
          <w:lang w:eastAsia="zh-CN"/>
        </w:rPr>
        <w:t>Table 1</w:t>
      </w:r>
      <w:r w:rsidRPr="00CE0F68">
        <w:rPr>
          <w:sz w:val="20"/>
          <w:lang w:eastAsia="zh-CN"/>
        </w:rPr>
        <w:t>: proposed CRC lengths and polynomials for UL</w:t>
      </w:r>
    </w:p>
    <w:tbl>
      <w:tblPr>
        <w:tblStyle w:val="TableGrid"/>
        <w:tblW w:w="3741" w:type="pct"/>
        <w:jc w:val="center"/>
        <w:tblLook w:val="04A0" w:firstRow="1" w:lastRow="0" w:firstColumn="1" w:lastColumn="0" w:noHBand="0" w:noVBand="1"/>
      </w:tblPr>
      <w:tblGrid>
        <w:gridCol w:w="3813"/>
        <w:gridCol w:w="3810"/>
      </w:tblGrid>
      <w:tr w:rsidR="00CE0F68" w:rsidRPr="00CE0F68" w14:paraId="67A5D862" w14:textId="1F52979F" w:rsidTr="00CE0F68">
        <w:trPr>
          <w:trHeight w:val="293"/>
          <w:jc w:val="center"/>
        </w:trPr>
        <w:tc>
          <w:tcPr>
            <w:tcW w:w="2501" w:type="pct"/>
          </w:tcPr>
          <w:p w14:paraId="4DF268A8" w14:textId="6FA88D32" w:rsidR="00CE0F68" w:rsidRPr="00CE0F68" w:rsidRDefault="00CE0F68" w:rsidP="00CE0F68">
            <w:pPr>
              <w:spacing w:line="276" w:lineRule="auto"/>
              <w:jc w:val="center"/>
              <w:rPr>
                <w:sz w:val="20"/>
                <w:lang w:eastAsia="zh-CN"/>
              </w:rPr>
            </w:pPr>
            <w:r w:rsidRPr="00CE0F68">
              <w:rPr>
                <w:sz w:val="20"/>
                <w:lang w:eastAsia="zh-CN"/>
              </w:rPr>
              <w:t>Length</w:t>
            </w:r>
          </w:p>
        </w:tc>
        <w:tc>
          <w:tcPr>
            <w:tcW w:w="2499" w:type="pct"/>
          </w:tcPr>
          <w:p w14:paraId="3E8F6097" w14:textId="3E2F1A02" w:rsidR="00CE0F68" w:rsidRPr="00CE0F68" w:rsidRDefault="00CE0F68" w:rsidP="00CE0F68">
            <w:pPr>
              <w:spacing w:line="276" w:lineRule="auto"/>
              <w:jc w:val="center"/>
              <w:rPr>
                <w:sz w:val="20"/>
                <w:lang w:eastAsia="zh-CN"/>
              </w:rPr>
            </w:pPr>
            <w:r w:rsidRPr="00CE0F68">
              <w:rPr>
                <w:sz w:val="20"/>
                <w:lang w:eastAsia="zh-CN"/>
              </w:rPr>
              <w:t>CRC Polynomial</w:t>
            </w:r>
          </w:p>
        </w:tc>
      </w:tr>
      <w:tr w:rsidR="00CE0F68" w:rsidRPr="00CE0F68" w14:paraId="7EB147B4" w14:textId="1D7952AE" w:rsidTr="00CE0F68">
        <w:trPr>
          <w:trHeight w:val="293"/>
          <w:jc w:val="center"/>
        </w:trPr>
        <w:tc>
          <w:tcPr>
            <w:tcW w:w="2501" w:type="pct"/>
          </w:tcPr>
          <w:p w14:paraId="090E2515" w14:textId="7D743695" w:rsidR="00CE0F68" w:rsidRPr="00CE0F68" w:rsidRDefault="00CE0F68" w:rsidP="00CE0F68">
            <w:pPr>
              <w:spacing w:line="276" w:lineRule="auto"/>
              <w:jc w:val="center"/>
              <w:rPr>
                <w:sz w:val="20"/>
                <w:lang w:eastAsia="zh-CN"/>
              </w:rPr>
            </w:pPr>
            <w:r w:rsidRPr="00CE0F68">
              <w:rPr>
                <w:sz w:val="20"/>
                <w:lang w:eastAsia="zh-CN"/>
              </w:rPr>
              <w:t>3</w:t>
            </w:r>
          </w:p>
        </w:tc>
        <w:tc>
          <w:tcPr>
            <w:tcW w:w="2499" w:type="pct"/>
          </w:tcPr>
          <w:p w14:paraId="52659E2C" w14:textId="284AFD19" w:rsidR="00CE0F68" w:rsidRPr="00CE0F68" w:rsidRDefault="00CE0F68" w:rsidP="00CE0F68">
            <w:pPr>
              <w:spacing w:line="276" w:lineRule="auto"/>
              <w:jc w:val="center"/>
              <w:rPr>
                <w:sz w:val="20"/>
                <w:lang w:eastAsia="zh-CN"/>
              </w:rPr>
            </w:pPr>
            <w:r w:rsidRPr="00CE0F68">
              <w:rPr>
                <w:sz w:val="20"/>
                <w:lang w:eastAsia="zh-CN"/>
              </w:rPr>
              <w:t>D3 +D2 + 1</w:t>
            </w:r>
          </w:p>
        </w:tc>
      </w:tr>
      <w:tr w:rsidR="00764E18" w:rsidRPr="00CE0F68" w14:paraId="239FE64E" w14:textId="77777777" w:rsidTr="00CE0F68">
        <w:trPr>
          <w:trHeight w:val="293"/>
          <w:jc w:val="center"/>
        </w:trPr>
        <w:tc>
          <w:tcPr>
            <w:tcW w:w="2501" w:type="pct"/>
          </w:tcPr>
          <w:p w14:paraId="732E382A" w14:textId="06168D6F" w:rsidR="00764E18" w:rsidRPr="00D02D8E" w:rsidRDefault="00764E18" w:rsidP="00CE0F68">
            <w:pPr>
              <w:spacing w:line="276" w:lineRule="auto"/>
              <w:jc w:val="center"/>
              <w:rPr>
                <w:color w:val="000000" w:themeColor="text1"/>
                <w:sz w:val="20"/>
                <w:lang w:eastAsia="zh-CN"/>
              </w:rPr>
            </w:pPr>
            <w:r w:rsidRPr="00D02D8E">
              <w:rPr>
                <w:color w:val="000000" w:themeColor="text1"/>
                <w:sz w:val="20"/>
                <w:lang w:eastAsia="zh-CN"/>
              </w:rPr>
              <w:t>5</w:t>
            </w:r>
          </w:p>
        </w:tc>
        <w:tc>
          <w:tcPr>
            <w:tcW w:w="2499" w:type="pct"/>
          </w:tcPr>
          <w:p w14:paraId="4F2D9AFE" w14:textId="529DE0A1" w:rsidR="00764E18" w:rsidRPr="00D02D8E" w:rsidRDefault="00764E18" w:rsidP="00CE0F68">
            <w:pPr>
              <w:spacing w:line="276" w:lineRule="auto"/>
              <w:jc w:val="center"/>
              <w:rPr>
                <w:color w:val="000000" w:themeColor="text1"/>
                <w:sz w:val="20"/>
                <w:lang w:eastAsia="zh-CN"/>
              </w:rPr>
            </w:pPr>
            <w:r w:rsidRPr="00D02D8E">
              <w:rPr>
                <w:color w:val="000000" w:themeColor="text1"/>
                <w:sz w:val="20"/>
                <w:lang w:eastAsia="zh-CN"/>
              </w:rPr>
              <w:t>D5+ D3+ 1</w:t>
            </w:r>
          </w:p>
        </w:tc>
      </w:tr>
      <w:tr w:rsidR="00CE0F68" w:rsidRPr="00CE0F68" w14:paraId="40457F75" w14:textId="1F71EA55" w:rsidTr="00CE0F68">
        <w:trPr>
          <w:trHeight w:val="293"/>
          <w:jc w:val="center"/>
        </w:trPr>
        <w:tc>
          <w:tcPr>
            <w:tcW w:w="2501" w:type="pct"/>
          </w:tcPr>
          <w:p w14:paraId="3B156EB9" w14:textId="68D6600B" w:rsidR="00CE0F68" w:rsidRPr="00CE0F68" w:rsidRDefault="00CE0F68" w:rsidP="00CE0F68">
            <w:pPr>
              <w:spacing w:line="276" w:lineRule="auto"/>
              <w:jc w:val="center"/>
              <w:rPr>
                <w:sz w:val="20"/>
                <w:lang w:eastAsia="zh-CN"/>
              </w:rPr>
            </w:pPr>
            <w:r w:rsidRPr="00CE0F68">
              <w:rPr>
                <w:sz w:val="20"/>
                <w:lang w:eastAsia="zh-CN"/>
              </w:rPr>
              <w:t>8</w:t>
            </w:r>
          </w:p>
        </w:tc>
        <w:tc>
          <w:tcPr>
            <w:tcW w:w="2499" w:type="pct"/>
          </w:tcPr>
          <w:p w14:paraId="70378B61" w14:textId="5FDC7F39" w:rsidR="00CE0F68" w:rsidRPr="00CE0F68" w:rsidRDefault="00CE0F68" w:rsidP="00CE0F68">
            <w:pPr>
              <w:spacing w:line="276" w:lineRule="auto"/>
              <w:jc w:val="center"/>
              <w:rPr>
                <w:sz w:val="20"/>
                <w:lang w:eastAsia="zh-CN"/>
              </w:rPr>
            </w:pPr>
            <w:r w:rsidRPr="00CE0F68">
              <w:rPr>
                <w:sz w:val="20"/>
                <w:lang w:eastAsia="zh-CN"/>
              </w:rPr>
              <w:t>D8 + D7 + D4 + D3 + D + 1</w:t>
            </w:r>
          </w:p>
        </w:tc>
      </w:tr>
      <w:tr w:rsidR="00CE0F68" w:rsidRPr="00CE0F68" w14:paraId="49562EE1" w14:textId="1DEAF38A" w:rsidTr="00CE0F68">
        <w:trPr>
          <w:trHeight w:val="293"/>
          <w:jc w:val="center"/>
        </w:trPr>
        <w:tc>
          <w:tcPr>
            <w:tcW w:w="2501" w:type="pct"/>
          </w:tcPr>
          <w:p w14:paraId="7B5A114A" w14:textId="611125EF" w:rsidR="00CE0F68" w:rsidRPr="00CE0F68" w:rsidRDefault="00CE0F68" w:rsidP="00CE0F68">
            <w:pPr>
              <w:spacing w:line="276" w:lineRule="auto"/>
              <w:jc w:val="center"/>
              <w:rPr>
                <w:sz w:val="20"/>
                <w:lang w:eastAsia="zh-CN"/>
              </w:rPr>
            </w:pPr>
            <w:r w:rsidRPr="00CE0F68">
              <w:rPr>
                <w:sz w:val="20"/>
                <w:lang w:eastAsia="zh-CN"/>
              </w:rPr>
              <w:t>11</w:t>
            </w:r>
          </w:p>
        </w:tc>
        <w:tc>
          <w:tcPr>
            <w:tcW w:w="2499" w:type="pct"/>
          </w:tcPr>
          <w:p w14:paraId="598DACCE" w14:textId="29099110" w:rsidR="00CE0F68" w:rsidRPr="00CE0F68" w:rsidRDefault="00CE0F68" w:rsidP="00CE0F68">
            <w:pPr>
              <w:spacing w:line="276" w:lineRule="auto"/>
              <w:jc w:val="center"/>
              <w:rPr>
                <w:sz w:val="20"/>
                <w:lang w:eastAsia="zh-CN"/>
              </w:rPr>
            </w:pPr>
            <w:r w:rsidRPr="00CE0F68">
              <w:rPr>
                <w:sz w:val="20"/>
                <w:lang w:eastAsia="zh-CN"/>
              </w:rPr>
              <w:t>D11 + D8 + D7 +D6 +D5 +D3 + D +1</w:t>
            </w:r>
          </w:p>
        </w:tc>
      </w:tr>
      <w:tr w:rsidR="00CE0F68" w:rsidRPr="00CE0F68" w14:paraId="2AD316A6" w14:textId="2B2B331A" w:rsidTr="00CE0F68">
        <w:trPr>
          <w:trHeight w:val="293"/>
          <w:jc w:val="center"/>
        </w:trPr>
        <w:tc>
          <w:tcPr>
            <w:tcW w:w="2501" w:type="pct"/>
          </w:tcPr>
          <w:p w14:paraId="6D673116" w14:textId="224C9725" w:rsidR="00CE0F68" w:rsidRPr="00CE0F68" w:rsidRDefault="00CE0F68" w:rsidP="00CE0F68">
            <w:pPr>
              <w:spacing w:line="276" w:lineRule="auto"/>
              <w:jc w:val="center"/>
              <w:rPr>
                <w:sz w:val="20"/>
                <w:lang w:eastAsia="zh-CN"/>
              </w:rPr>
            </w:pPr>
            <w:r w:rsidRPr="00CE0F68">
              <w:rPr>
                <w:sz w:val="20"/>
                <w:lang w:eastAsia="zh-CN"/>
              </w:rPr>
              <w:t>16</w:t>
            </w:r>
          </w:p>
        </w:tc>
        <w:tc>
          <w:tcPr>
            <w:tcW w:w="2499" w:type="pct"/>
          </w:tcPr>
          <w:p w14:paraId="3354453D" w14:textId="6F0EE71B" w:rsidR="00CE0F68" w:rsidRPr="00CE0F68" w:rsidRDefault="00CE0F68" w:rsidP="00CE0F68">
            <w:pPr>
              <w:spacing w:line="276" w:lineRule="auto"/>
              <w:jc w:val="center"/>
              <w:rPr>
                <w:sz w:val="20"/>
                <w:lang w:eastAsia="zh-CN"/>
              </w:rPr>
            </w:pPr>
            <w:r w:rsidRPr="00CE0F68">
              <w:rPr>
                <w:sz w:val="20"/>
                <w:lang w:eastAsia="zh-CN"/>
              </w:rPr>
              <w:t>D16 + D12 + D5 + 1</w:t>
            </w:r>
          </w:p>
        </w:tc>
      </w:tr>
    </w:tbl>
    <w:p w14:paraId="3EB99692" w14:textId="77777777" w:rsidR="00856019" w:rsidRPr="00856019" w:rsidRDefault="00856019" w:rsidP="00856019">
      <w:pPr>
        <w:rPr>
          <w:lang w:eastAsia="zh-CN"/>
        </w:rPr>
      </w:pPr>
    </w:p>
    <w:p w14:paraId="6DB28757" w14:textId="7EDC27C7" w:rsidR="00CE0F68" w:rsidRPr="00FD0F76" w:rsidRDefault="00D02D8E" w:rsidP="00764E18">
      <w:pPr>
        <w:jc w:val="both"/>
        <w:rPr>
          <w:rFonts w:eastAsia="SimSun"/>
          <w:sz w:val="20"/>
          <w:szCs w:val="20"/>
          <w:lang w:eastAsia="zh-CN"/>
        </w:rPr>
      </w:pPr>
      <w:r w:rsidRPr="00FD0F76">
        <w:rPr>
          <w:rFonts w:eastAsia="SimSun"/>
          <w:sz w:val="20"/>
          <w:szCs w:val="20"/>
          <w:lang w:eastAsia="zh-CN"/>
        </w:rPr>
        <w:t>It is necessary to understand the applicability of these CRC lengths for UCI. This should be mainly depended on the UCI content and different CRC lengths can be appended for the same size of information payload if the FAR requirements are defined differently for the content of the payload. In summary, we see the following cases,</w:t>
      </w:r>
    </w:p>
    <w:p w14:paraId="5EEEECDC" w14:textId="77777777" w:rsidR="00D02D8E" w:rsidRPr="00FD0F76" w:rsidRDefault="00D02D8E" w:rsidP="00764E18">
      <w:pPr>
        <w:jc w:val="both"/>
        <w:rPr>
          <w:rFonts w:eastAsia="SimSun"/>
          <w:sz w:val="20"/>
          <w:szCs w:val="20"/>
          <w:lang w:eastAsia="zh-CN"/>
        </w:rPr>
      </w:pPr>
    </w:p>
    <w:p w14:paraId="3690B3CC" w14:textId="17E508C8" w:rsidR="00CE0F68" w:rsidRPr="00FD0F76" w:rsidRDefault="00CE0F68" w:rsidP="00764E18">
      <w:pPr>
        <w:pStyle w:val="ListParagraph"/>
        <w:numPr>
          <w:ilvl w:val="0"/>
          <w:numId w:val="44"/>
        </w:numPr>
        <w:spacing w:line="276" w:lineRule="auto"/>
        <w:ind w:firstLineChars="0"/>
        <w:jc w:val="both"/>
        <w:rPr>
          <w:rFonts w:ascii="Times New Roman" w:hAnsi="Times New Roman" w:cs="Times New Roman"/>
          <w:sz w:val="20"/>
          <w:szCs w:val="20"/>
        </w:rPr>
      </w:pPr>
      <w:r w:rsidRPr="00FD0F76">
        <w:rPr>
          <w:rFonts w:ascii="Times New Roman" w:hAnsi="Times New Roman" w:cs="Times New Roman"/>
          <w:sz w:val="20"/>
          <w:szCs w:val="20"/>
        </w:rPr>
        <w:t>For K</w:t>
      </w:r>
      <w:r w:rsidR="00293CE1" w:rsidRPr="00FD0F76">
        <w:rPr>
          <w:rFonts w:ascii="Times New Roman" w:hAnsi="Times New Roman" w:cs="Times New Roman"/>
          <w:sz w:val="20"/>
          <w:szCs w:val="20"/>
        </w:rPr>
        <w:t xml:space="preserve"> + nFAR</w:t>
      </w:r>
      <w:r w:rsidRPr="00FD0F76">
        <w:rPr>
          <w:rFonts w:ascii="Times New Roman" w:hAnsi="Times New Roman" w:cs="Times New Roman"/>
          <w:sz w:val="20"/>
          <w:szCs w:val="20"/>
        </w:rPr>
        <w:t xml:space="preserve"> &lt;= 22, nFAR can be zero if the UCI content does not require </w:t>
      </w:r>
      <w:r w:rsidR="00D02D8E" w:rsidRPr="00FD0F76">
        <w:rPr>
          <w:rFonts w:ascii="Times New Roman" w:hAnsi="Times New Roman" w:cs="Times New Roman"/>
          <w:sz w:val="20"/>
          <w:szCs w:val="20"/>
        </w:rPr>
        <w:t>low</w:t>
      </w:r>
      <w:r w:rsidRPr="00FD0F76">
        <w:rPr>
          <w:rFonts w:ascii="Times New Roman" w:hAnsi="Times New Roman" w:cs="Times New Roman"/>
          <w:sz w:val="20"/>
          <w:szCs w:val="20"/>
        </w:rPr>
        <w:t xml:space="preserve"> false alarm target or implementation based error detection can support </w:t>
      </w:r>
      <w:r w:rsidR="00EB6F81" w:rsidRPr="00FD0F76">
        <w:rPr>
          <w:rFonts w:ascii="Times New Roman" w:hAnsi="Times New Roman" w:cs="Times New Roman"/>
          <w:sz w:val="20"/>
          <w:szCs w:val="20"/>
        </w:rPr>
        <w:t xml:space="preserve">the </w:t>
      </w:r>
      <w:r w:rsidRPr="00FD0F76">
        <w:rPr>
          <w:rFonts w:ascii="Times New Roman" w:hAnsi="Times New Roman" w:cs="Times New Roman"/>
          <w:sz w:val="20"/>
          <w:szCs w:val="20"/>
        </w:rPr>
        <w:t xml:space="preserve">required error detection requirements. </w:t>
      </w:r>
    </w:p>
    <w:p w14:paraId="05BF7039" w14:textId="1EA7861D" w:rsidR="00CE0F68" w:rsidRPr="00FD0F76" w:rsidRDefault="00D02D8E" w:rsidP="00764E18">
      <w:pPr>
        <w:pStyle w:val="ListParagraph"/>
        <w:numPr>
          <w:ilvl w:val="0"/>
          <w:numId w:val="45"/>
        </w:numPr>
        <w:spacing w:line="276" w:lineRule="auto"/>
        <w:ind w:firstLineChars="0"/>
        <w:jc w:val="both"/>
        <w:rPr>
          <w:rFonts w:ascii="Times New Roman" w:hAnsi="Times New Roman" w:cs="Times New Roman"/>
          <w:sz w:val="20"/>
          <w:szCs w:val="20"/>
        </w:rPr>
      </w:pPr>
      <w:r w:rsidRPr="00FD0F76">
        <w:rPr>
          <w:rFonts w:ascii="Times New Roman" w:hAnsi="Times New Roman" w:cs="Times New Roman"/>
          <w:sz w:val="20"/>
          <w:szCs w:val="20"/>
        </w:rPr>
        <w:t>Reed-</w:t>
      </w:r>
      <w:r w:rsidR="00EB6F81" w:rsidRPr="00FD0F76">
        <w:rPr>
          <w:rFonts w:ascii="Times New Roman" w:hAnsi="Times New Roman" w:cs="Times New Roman"/>
          <w:sz w:val="20"/>
          <w:szCs w:val="20"/>
        </w:rPr>
        <w:t>muller</w:t>
      </w:r>
      <w:r w:rsidRPr="00FD0F76">
        <w:rPr>
          <w:rFonts w:ascii="Times New Roman" w:hAnsi="Times New Roman" w:cs="Times New Roman"/>
          <w:sz w:val="20"/>
          <w:szCs w:val="20"/>
        </w:rPr>
        <w:t xml:space="preserve"> (RM)</w:t>
      </w:r>
      <w:r w:rsidR="00EB6F81" w:rsidRPr="00FD0F76">
        <w:rPr>
          <w:rFonts w:ascii="Times New Roman" w:hAnsi="Times New Roman" w:cs="Times New Roman"/>
          <w:sz w:val="20"/>
          <w:szCs w:val="20"/>
        </w:rPr>
        <w:t xml:space="preserve"> code</w:t>
      </w:r>
      <w:r w:rsidR="00CE0F68" w:rsidRPr="00FD0F76">
        <w:rPr>
          <w:rFonts w:ascii="Times New Roman" w:hAnsi="Times New Roman" w:cs="Times New Roman"/>
          <w:sz w:val="20"/>
          <w:szCs w:val="20"/>
        </w:rPr>
        <w:t xml:space="preserve"> does not require CRC attachment. </w:t>
      </w:r>
    </w:p>
    <w:p w14:paraId="1A0114B7" w14:textId="5772CEFE" w:rsidR="00CE0F68" w:rsidRPr="00FD0F76" w:rsidRDefault="00CE0F68" w:rsidP="00764E18">
      <w:pPr>
        <w:pStyle w:val="ListParagraph"/>
        <w:numPr>
          <w:ilvl w:val="0"/>
          <w:numId w:val="45"/>
        </w:numPr>
        <w:spacing w:line="276" w:lineRule="auto"/>
        <w:ind w:firstLineChars="0"/>
        <w:jc w:val="both"/>
        <w:rPr>
          <w:rFonts w:ascii="Times New Roman" w:hAnsi="Times New Roman" w:cs="Times New Roman"/>
          <w:sz w:val="20"/>
          <w:szCs w:val="20"/>
        </w:rPr>
      </w:pPr>
      <w:r w:rsidRPr="00FD0F76">
        <w:rPr>
          <w:rFonts w:ascii="Times New Roman" w:hAnsi="Times New Roman" w:cs="Times New Roman"/>
          <w:sz w:val="20"/>
          <w:szCs w:val="20"/>
        </w:rPr>
        <w:t>Polar code construction with PC bits require</w:t>
      </w:r>
      <w:r w:rsidR="00D02D8E" w:rsidRPr="00FD0F76">
        <w:rPr>
          <w:rFonts w:ascii="Times New Roman" w:hAnsi="Times New Roman" w:cs="Times New Roman"/>
          <w:sz w:val="20"/>
          <w:szCs w:val="20"/>
        </w:rPr>
        <w:t>s</w:t>
      </w:r>
      <w:r w:rsidRPr="00FD0F76">
        <w:rPr>
          <w:rFonts w:ascii="Times New Roman" w:hAnsi="Times New Roman" w:cs="Times New Roman"/>
          <w:sz w:val="20"/>
          <w:szCs w:val="20"/>
        </w:rPr>
        <w:t xml:space="preserve"> 3 bit CRC attachment for error correction purposes. </w:t>
      </w:r>
    </w:p>
    <w:p w14:paraId="2C4B2C6B" w14:textId="1A9BB703" w:rsidR="00CE0F68" w:rsidRPr="00FD0F76" w:rsidRDefault="00CE0F68" w:rsidP="000A7FB8">
      <w:pPr>
        <w:jc w:val="both"/>
        <w:rPr>
          <w:rFonts w:eastAsia="SimSun"/>
          <w:sz w:val="20"/>
          <w:szCs w:val="20"/>
          <w:lang w:eastAsia="zh-CN"/>
        </w:rPr>
      </w:pPr>
      <w:r w:rsidRPr="00FD0F76">
        <w:rPr>
          <w:rFonts w:eastAsia="SimSun"/>
          <w:sz w:val="20"/>
          <w:szCs w:val="20"/>
          <w:lang w:eastAsia="zh-CN"/>
        </w:rPr>
        <w:tab/>
      </w:r>
    </w:p>
    <w:p w14:paraId="0D099DE6" w14:textId="5B649923" w:rsidR="00CE0F68" w:rsidRPr="00FD0F76" w:rsidRDefault="00D02D8E" w:rsidP="000A7FB8">
      <w:pPr>
        <w:jc w:val="both"/>
        <w:rPr>
          <w:rFonts w:eastAsia="SimSun"/>
          <w:sz w:val="20"/>
          <w:szCs w:val="20"/>
          <w:lang w:eastAsia="zh-CN"/>
        </w:rPr>
      </w:pPr>
      <w:r w:rsidRPr="00FD0F76">
        <w:rPr>
          <w:rFonts w:eastAsia="SimSun"/>
          <w:sz w:val="20"/>
          <w:szCs w:val="20"/>
          <w:lang w:eastAsia="zh-CN"/>
        </w:rPr>
        <w:t xml:space="preserve">To justify the above further, we </w:t>
      </w:r>
      <w:r w:rsidR="00764E18" w:rsidRPr="00FD0F76">
        <w:rPr>
          <w:rFonts w:eastAsia="SimSun"/>
          <w:sz w:val="20"/>
          <w:szCs w:val="20"/>
          <w:lang w:eastAsia="zh-CN"/>
        </w:rPr>
        <w:t>have the following agreement when considering PC polar construction</w:t>
      </w:r>
      <w:r w:rsidR="00EB6F81" w:rsidRPr="00FD0F76">
        <w:rPr>
          <w:rFonts w:eastAsia="SimSun"/>
          <w:sz w:val="20"/>
          <w:szCs w:val="20"/>
          <w:lang w:eastAsia="zh-CN"/>
        </w:rPr>
        <w:t xml:space="preserve"> and 3 bit CRC is required</w:t>
      </w:r>
      <w:r w:rsidR="00764E18" w:rsidRPr="00FD0F76">
        <w:rPr>
          <w:rFonts w:eastAsia="SimSun"/>
          <w:sz w:val="20"/>
          <w:szCs w:val="20"/>
          <w:lang w:eastAsia="zh-CN"/>
        </w:rPr>
        <w:t xml:space="preserve">. </w:t>
      </w:r>
    </w:p>
    <w:p w14:paraId="3D53B7E5" w14:textId="77777777" w:rsidR="00FD0F76" w:rsidRPr="00FD0F76" w:rsidRDefault="00FD0F76" w:rsidP="000A7FB8">
      <w:pPr>
        <w:jc w:val="both"/>
        <w:rPr>
          <w:rFonts w:eastAsia="SimSun"/>
          <w:sz w:val="20"/>
          <w:szCs w:val="20"/>
          <w:lang w:eastAsia="zh-CN"/>
        </w:rPr>
      </w:pPr>
    </w:p>
    <w:p w14:paraId="6B4A44F1" w14:textId="77777777" w:rsidR="00CE0F68" w:rsidRPr="00CE0F68" w:rsidRDefault="00CE0F68" w:rsidP="00CE0F68">
      <w:pPr>
        <w:ind w:left="1440" w:hanging="1440"/>
        <w:rPr>
          <w:rFonts w:ascii="Times" w:eastAsia="MS Mincho" w:hAnsi="Times"/>
          <w:b/>
          <w:sz w:val="20"/>
          <w:highlight w:val="green"/>
          <w:u w:val="single"/>
          <w:lang w:val="en-GB" w:eastAsia="ja-JP"/>
        </w:rPr>
      </w:pPr>
      <w:r w:rsidRPr="00CE0F68">
        <w:rPr>
          <w:rFonts w:ascii="Times" w:eastAsia="MS Mincho" w:hAnsi="Times"/>
          <w:b/>
          <w:sz w:val="20"/>
          <w:highlight w:val="green"/>
          <w:u w:val="single"/>
          <w:lang w:val="en-GB" w:eastAsia="ja-JP"/>
        </w:rPr>
        <w:t>Agreement:</w:t>
      </w:r>
    </w:p>
    <w:p w14:paraId="1B43C7A4" w14:textId="77777777" w:rsidR="00CE0F68" w:rsidRPr="00CE0F68" w:rsidRDefault="00CE0F68" w:rsidP="00CE0F68">
      <w:pPr>
        <w:ind w:left="1440" w:hanging="1440"/>
        <w:rPr>
          <w:rFonts w:ascii="Times" w:eastAsia="MS Mincho" w:hAnsi="Times"/>
          <w:sz w:val="20"/>
          <w:lang w:val="en-GB" w:eastAsia="ja-JP"/>
        </w:rPr>
      </w:pPr>
      <w:r w:rsidRPr="00CE0F68">
        <w:rPr>
          <w:rFonts w:ascii="Times" w:eastAsia="MS Mincho" w:hAnsi="Times"/>
          <w:bCs/>
          <w:sz w:val="20"/>
          <w:lang w:val="en-GB" w:eastAsia="ja-JP"/>
        </w:rPr>
        <w:t>For UL, where 12&lt;=K+nFAR&lt;=22, J+J’ = nFAR + 6</w:t>
      </w:r>
      <w:r w:rsidRPr="00CE0F68">
        <w:rPr>
          <w:rFonts w:ascii="Times" w:eastAsia="MS Mincho" w:hAnsi="Times"/>
          <w:bCs/>
          <w:sz w:val="20"/>
          <w:lang w:eastAsia="ja-JP"/>
        </w:rPr>
        <w:t>, 3 PC bits are generated according to the following steps:</w:t>
      </w:r>
    </w:p>
    <w:p w14:paraId="124E9C3F" w14:textId="77777777" w:rsidR="00CE0F68" w:rsidRPr="00CE0F68" w:rsidRDefault="00CE0F68" w:rsidP="00CE0F68">
      <w:pPr>
        <w:numPr>
          <w:ilvl w:val="1"/>
          <w:numId w:val="42"/>
        </w:numPr>
        <w:rPr>
          <w:rFonts w:ascii="Times" w:eastAsia="MS Mincho" w:hAnsi="Times"/>
          <w:sz w:val="20"/>
          <w:lang w:val="en-GB" w:eastAsia="ja-JP"/>
        </w:rPr>
      </w:pPr>
      <w:r w:rsidRPr="00CE0F68">
        <w:rPr>
          <w:rFonts w:ascii="Times" w:eastAsia="MS Mincho" w:hAnsi="Times"/>
          <w:sz w:val="20"/>
          <w:lang w:eastAsia="ja-JP"/>
        </w:rPr>
        <w:t xml:space="preserve"> Encode </w:t>
      </w:r>
      <w:r w:rsidRPr="00CE0F68">
        <w:rPr>
          <w:rFonts w:ascii="Times" w:eastAsia="MS Mincho" w:hAnsi="Times"/>
          <w:i/>
          <w:iCs/>
          <w:sz w:val="20"/>
          <w:lang w:eastAsia="ja-JP"/>
        </w:rPr>
        <w:t>K</w:t>
      </w:r>
      <w:r w:rsidRPr="00CE0F68">
        <w:rPr>
          <w:rFonts w:ascii="Times" w:eastAsia="MS Mincho" w:hAnsi="Times"/>
          <w:sz w:val="20"/>
          <w:lang w:eastAsia="ja-JP"/>
        </w:rPr>
        <w:t xml:space="preserve"> info bits to </w:t>
      </w:r>
      <w:r w:rsidRPr="00CE0F68">
        <w:rPr>
          <w:rFonts w:ascii="Times" w:eastAsia="MS Mincho" w:hAnsi="Times"/>
          <w:i/>
          <w:iCs/>
          <w:sz w:val="20"/>
          <w:lang w:eastAsia="ja-JP"/>
        </w:rPr>
        <w:t>K</w:t>
      </w:r>
      <w:r w:rsidRPr="00CE0F68">
        <w:rPr>
          <w:rFonts w:ascii="Times" w:eastAsia="MS Mincho" w:hAnsi="Times"/>
          <w:sz w:val="20"/>
          <w:lang w:eastAsia="ja-JP"/>
        </w:rPr>
        <w:t>+</w:t>
      </w:r>
      <w:r w:rsidRPr="00CE0F68">
        <w:rPr>
          <w:rFonts w:ascii="Times" w:eastAsia="MS Mincho" w:hAnsi="Times"/>
          <w:i/>
          <w:iCs/>
          <w:sz w:val="20"/>
          <w:lang w:eastAsia="ja-JP"/>
        </w:rPr>
        <w:t>nFAR</w:t>
      </w:r>
      <w:r w:rsidRPr="00CE0F68">
        <w:rPr>
          <w:rFonts w:ascii="Times" w:eastAsia="MS Mincho" w:hAnsi="Times"/>
          <w:sz w:val="20"/>
          <w:lang w:eastAsia="ja-JP"/>
        </w:rPr>
        <w:t>+3 CRC encoded bits,</w:t>
      </w:r>
    </w:p>
    <w:p w14:paraId="6CCCE32B" w14:textId="77777777" w:rsidR="00CE0F68" w:rsidRPr="00CE0F68" w:rsidRDefault="00CE0F68" w:rsidP="00CE0F68">
      <w:pPr>
        <w:numPr>
          <w:ilvl w:val="2"/>
          <w:numId w:val="42"/>
        </w:numPr>
        <w:rPr>
          <w:rFonts w:ascii="Times" w:eastAsia="MS Mincho" w:hAnsi="Times"/>
          <w:color w:val="FF0000"/>
          <w:sz w:val="20"/>
          <w:lang w:val="en-GB" w:eastAsia="ja-JP"/>
        </w:rPr>
      </w:pPr>
      <w:r w:rsidRPr="00CE0F68">
        <w:rPr>
          <w:rFonts w:ascii="Times" w:eastAsia="MS Mincho" w:hAnsi="Times"/>
          <w:i/>
          <w:iCs/>
          <w:color w:val="FF0000"/>
          <w:sz w:val="20"/>
          <w:lang w:eastAsia="ja-JP"/>
        </w:rPr>
        <w:t>FFS the nFAR</w:t>
      </w:r>
      <w:r w:rsidRPr="00CE0F68">
        <w:rPr>
          <w:rFonts w:ascii="Times" w:eastAsia="MS Mincho" w:hAnsi="Times"/>
          <w:color w:val="FF0000"/>
          <w:sz w:val="20"/>
          <w:lang w:eastAsia="ja-JP"/>
        </w:rPr>
        <w:t>+</w:t>
      </w:r>
      <w:r w:rsidRPr="00CE0F68">
        <w:rPr>
          <w:rFonts w:ascii="Times" w:eastAsia="MS Mincho" w:hAnsi="Times"/>
          <w:i/>
          <w:iCs/>
          <w:color w:val="FF0000"/>
          <w:sz w:val="20"/>
          <w:lang w:eastAsia="ja-JP"/>
        </w:rPr>
        <w:t>3</w:t>
      </w:r>
      <w:r w:rsidRPr="00CE0F68">
        <w:rPr>
          <w:rFonts w:ascii="Times" w:eastAsia="MS Mincho" w:hAnsi="Times"/>
          <w:color w:val="FF0000"/>
          <w:sz w:val="20"/>
          <w:lang w:eastAsia="ja-JP"/>
        </w:rPr>
        <w:t xml:space="preserve"> CRC bit locations</w:t>
      </w:r>
    </w:p>
    <w:p w14:paraId="0B33D100" w14:textId="77777777" w:rsidR="00CE0F68" w:rsidRPr="00CE0F68" w:rsidRDefault="00CE0F68" w:rsidP="00CE0F68">
      <w:pPr>
        <w:numPr>
          <w:ilvl w:val="1"/>
          <w:numId w:val="42"/>
        </w:numPr>
        <w:rPr>
          <w:rFonts w:ascii="Times" w:eastAsia="MS Mincho" w:hAnsi="Times"/>
          <w:sz w:val="20"/>
          <w:lang w:val="en-GB" w:eastAsia="ja-JP"/>
        </w:rPr>
      </w:pPr>
      <w:r w:rsidRPr="00CE0F68">
        <w:rPr>
          <w:rFonts w:ascii="Times" w:eastAsia="MS Mincho" w:hAnsi="Times"/>
          <w:sz w:val="20"/>
          <w:lang w:eastAsia="ja-JP"/>
        </w:rPr>
        <w:t xml:space="preserve"> Select K’ = K+nFAR+6 most reliable bit positions</w:t>
      </w:r>
    </w:p>
    <w:p w14:paraId="5DE5A186" w14:textId="77777777" w:rsidR="00CE0F68" w:rsidRPr="00CE0F68" w:rsidRDefault="00CE0F68" w:rsidP="00CE0F68">
      <w:pPr>
        <w:numPr>
          <w:ilvl w:val="1"/>
          <w:numId w:val="42"/>
        </w:numPr>
        <w:rPr>
          <w:rFonts w:ascii="Times" w:eastAsia="MS Mincho" w:hAnsi="Times"/>
          <w:sz w:val="20"/>
          <w:lang w:val="en-GB" w:eastAsia="ja-JP"/>
        </w:rPr>
      </w:pPr>
      <w:r w:rsidRPr="00CE0F68">
        <w:rPr>
          <w:rFonts w:ascii="Times" w:eastAsia="MS Mincho" w:hAnsi="Times"/>
          <w:sz w:val="20"/>
          <w:lang w:eastAsia="ja-JP"/>
        </w:rPr>
        <w:lastRenderedPageBreak/>
        <w:t xml:space="preserve"> Select</w:t>
      </w:r>
      <w:r w:rsidRPr="00CE0F68">
        <w:rPr>
          <w:rFonts w:ascii="Times" w:eastAsia="MS Mincho" w:hAnsi="Times"/>
          <w:i/>
          <w:iCs/>
          <w:sz w:val="20"/>
          <w:lang w:eastAsia="ja-JP"/>
        </w:rPr>
        <w:t xml:space="preserve"> 3 </w:t>
      </w:r>
      <w:r w:rsidRPr="00CE0F68">
        <w:rPr>
          <w:rFonts w:ascii="Times" w:eastAsia="MS Mincho" w:hAnsi="Times"/>
          <w:sz w:val="20"/>
          <w:lang w:eastAsia="ja-JP"/>
        </w:rPr>
        <w:t xml:space="preserve">PC bits from the </w:t>
      </w:r>
      <w:r w:rsidRPr="00CE0F68">
        <w:rPr>
          <w:rFonts w:ascii="Times" w:eastAsia="MS Mincho" w:hAnsi="Times"/>
          <w:i/>
          <w:iCs/>
          <w:sz w:val="20"/>
          <w:lang w:eastAsia="ja-JP"/>
        </w:rPr>
        <w:t>K’</w:t>
      </w:r>
      <w:r w:rsidRPr="00CE0F68">
        <w:rPr>
          <w:rFonts w:ascii="Times" w:eastAsia="MS Mincho" w:hAnsi="Times"/>
          <w:sz w:val="20"/>
          <w:lang w:eastAsia="ja-JP"/>
        </w:rPr>
        <w:t xml:space="preserve"> reliable positions</w:t>
      </w:r>
    </w:p>
    <w:p w14:paraId="4D72782E" w14:textId="77777777" w:rsidR="00CE0F68" w:rsidRPr="00CE0F68" w:rsidRDefault="00CE0F68" w:rsidP="00CE0F68">
      <w:pPr>
        <w:numPr>
          <w:ilvl w:val="2"/>
          <w:numId w:val="42"/>
        </w:numPr>
        <w:rPr>
          <w:rFonts w:ascii="Times" w:eastAsia="MS Mincho" w:hAnsi="Times"/>
          <w:sz w:val="20"/>
          <w:lang w:val="en-GB" w:eastAsia="ja-JP"/>
        </w:rPr>
      </w:pPr>
      <w:r w:rsidRPr="00CE0F68">
        <w:rPr>
          <w:rFonts w:ascii="Times" w:eastAsia="MS Mincho" w:hAnsi="Times"/>
          <w:i/>
          <w:iCs/>
          <w:sz w:val="20"/>
          <w:lang w:eastAsia="ja-JP"/>
        </w:rPr>
        <w:t>The most reliable n</w:t>
      </w:r>
      <w:r w:rsidRPr="00CE0F68">
        <w:rPr>
          <w:rFonts w:ascii="Times" w:eastAsia="MS Mincho" w:hAnsi="Times"/>
          <w:sz w:val="20"/>
          <w:lang w:eastAsia="ja-JP"/>
        </w:rPr>
        <w:t xml:space="preserve"> positions with </w:t>
      </w:r>
      <w:r w:rsidRPr="00CE0F68">
        <w:rPr>
          <w:rFonts w:ascii="Times" w:eastAsia="MS Mincho" w:hAnsi="Times"/>
          <w:i/>
          <w:iCs/>
          <w:sz w:val="20"/>
          <w:lang w:eastAsia="ja-JP"/>
        </w:rPr>
        <w:t>w</w:t>
      </w:r>
      <w:r w:rsidRPr="00CE0F68">
        <w:rPr>
          <w:rFonts w:ascii="Times" w:eastAsia="MS Mincho" w:hAnsi="Times"/>
          <w:i/>
          <w:iCs/>
          <w:sz w:val="20"/>
          <w:vertAlign w:val="subscript"/>
          <w:lang w:eastAsia="ja-JP"/>
        </w:rPr>
        <w:t>min</w:t>
      </w:r>
      <w:r w:rsidRPr="00CE0F68">
        <w:rPr>
          <w:rFonts w:ascii="Times" w:eastAsia="MS Mincho" w:hAnsi="Times"/>
          <w:sz w:val="20"/>
          <w:lang w:eastAsia="ja-JP"/>
        </w:rPr>
        <w:t>, where</w:t>
      </w:r>
    </w:p>
    <w:p w14:paraId="3B796922" w14:textId="77777777" w:rsidR="00CE0F68" w:rsidRPr="00CE0F68" w:rsidRDefault="00CE0F68" w:rsidP="00CE0F68">
      <w:pPr>
        <w:numPr>
          <w:ilvl w:val="3"/>
          <w:numId w:val="42"/>
        </w:numPr>
        <w:rPr>
          <w:rFonts w:ascii="Times" w:eastAsia="MS Mincho" w:hAnsi="Times"/>
          <w:sz w:val="20"/>
          <w:lang w:val="en-GB" w:eastAsia="ja-JP"/>
        </w:rPr>
      </w:pPr>
      <w:r w:rsidRPr="00CE0F68">
        <w:rPr>
          <w:rFonts w:ascii="Times" w:eastAsia="MS Mincho" w:hAnsi="Times"/>
          <w:i/>
          <w:iCs/>
          <w:sz w:val="20"/>
          <w:lang w:eastAsia="ja-JP"/>
        </w:rPr>
        <w:t>w</w:t>
      </w:r>
      <w:r w:rsidRPr="00CE0F68">
        <w:rPr>
          <w:rFonts w:ascii="Times" w:eastAsia="MS Mincho" w:hAnsi="Times"/>
          <w:i/>
          <w:iCs/>
          <w:sz w:val="20"/>
          <w:vertAlign w:val="subscript"/>
          <w:lang w:eastAsia="ja-JP"/>
        </w:rPr>
        <w:t>min</w:t>
      </w:r>
      <w:r w:rsidRPr="00CE0F68">
        <w:rPr>
          <w:rFonts w:ascii="Times" w:eastAsia="MS Mincho" w:hAnsi="Times"/>
          <w:sz w:val="20"/>
          <w:lang w:eastAsia="ja-JP"/>
        </w:rPr>
        <w:t xml:space="preserve"> is the minimum row weight (as defined in R1-1706193) of the </w:t>
      </w:r>
      <w:r w:rsidRPr="00CE0F68">
        <w:rPr>
          <w:rFonts w:ascii="Times" w:eastAsia="MS Mincho" w:hAnsi="Times"/>
          <w:i/>
          <w:iCs/>
          <w:sz w:val="20"/>
          <w:lang w:eastAsia="ja-JP"/>
        </w:rPr>
        <w:t>K</w:t>
      </w:r>
      <w:r w:rsidRPr="00CE0F68">
        <w:rPr>
          <w:rFonts w:ascii="Times" w:eastAsia="MS Mincho" w:hAnsi="Times"/>
          <w:sz w:val="20"/>
          <w:lang w:eastAsia="ja-JP"/>
        </w:rPr>
        <w:t>+</w:t>
      </w:r>
      <w:r w:rsidRPr="00CE0F68">
        <w:rPr>
          <w:rFonts w:ascii="Times" w:eastAsia="MS Mincho" w:hAnsi="Times"/>
          <w:i/>
          <w:iCs/>
          <w:sz w:val="20"/>
          <w:lang w:eastAsia="ja-JP"/>
        </w:rPr>
        <w:t>nFAR</w:t>
      </w:r>
      <w:r w:rsidRPr="00CE0F68">
        <w:rPr>
          <w:rFonts w:ascii="Times" w:eastAsia="MS Mincho" w:hAnsi="Times"/>
          <w:sz w:val="20"/>
          <w:lang w:eastAsia="ja-JP"/>
        </w:rPr>
        <w:t>+</w:t>
      </w:r>
      <w:r w:rsidRPr="00CE0F68">
        <w:rPr>
          <w:rFonts w:ascii="Times" w:eastAsia="MS Mincho" w:hAnsi="Times"/>
          <w:i/>
          <w:iCs/>
          <w:sz w:val="20"/>
          <w:lang w:eastAsia="ja-JP"/>
        </w:rPr>
        <w:t xml:space="preserve">3 </w:t>
      </w:r>
      <w:r w:rsidRPr="00CE0F68">
        <w:rPr>
          <w:rFonts w:ascii="Times" w:eastAsia="MS Mincho" w:hAnsi="Times"/>
          <w:sz w:val="20"/>
          <w:lang w:eastAsia="ja-JP"/>
        </w:rPr>
        <w:t xml:space="preserve">most reliable positions within the K’ reliable positions, where </w:t>
      </w:r>
      <w:r w:rsidRPr="00CE0F68">
        <w:rPr>
          <w:rFonts w:ascii="Times" w:eastAsia="MS Mincho" w:hAnsi="Times"/>
          <w:i/>
          <w:sz w:val="20"/>
          <w:lang w:eastAsia="ja-JP"/>
        </w:rPr>
        <w:t>n</w:t>
      </w:r>
      <w:r w:rsidRPr="00CE0F68">
        <w:rPr>
          <w:rFonts w:ascii="Times" w:eastAsia="MS Mincho" w:hAnsi="Times"/>
          <w:sz w:val="20"/>
          <w:lang w:eastAsia="ja-JP"/>
        </w:rPr>
        <w:t xml:space="preserve"> is given by:</w:t>
      </w:r>
    </w:p>
    <w:p w14:paraId="3BC310D2" w14:textId="77777777" w:rsidR="00CE0F68" w:rsidRPr="00CE0F68" w:rsidRDefault="00CE0F68" w:rsidP="00CE0F68">
      <w:pPr>
        <w:numPr>
          <w:ilvl w:val="4"/>
          <w:numId w:val="42"/>
        </w:numPr>
        <w:rPr>
          <w:rFonts w:ascii="Times" w:eastAsia="MS Mincho" w:hAnsi="Times"/>
          <w:sz w:val="20"/>
          <w:lang w:val="en-GB" w:eastAsia="ja-JP"/>
        </w:rPr>
      </w:pPr>
      <w:r w:rsidRPr="00CE0F68">
        <w:rPr>
          <w:rFonts w:ascii="Times" w:eastAsia="MS Mincho" w:hAnsi="Times"/>
          <w:i/>
          <w:sz w:val="20"/>
          <w:lang w:val="en-GB" w:eastAsia="ja-JP"/>
        </w:rPr>
        <w:t>n</w:t>
      </w:r>
      <w:r w:rsidRPr="00CE0F68">
        <w:rPr>
          <w:rFonts w:ascii="Times" w:eastAsia="MS Mincho" w:hAnsi="Times"/>
          <w:sz w:val="20"/>
          <w:lang w:val="en-GB" w:eastAsia="ja-JP"/>
        </w:rPr>
        <w:t xml:space="preserve">=1 if </w:t>
      </w:r>
      <w:r w:rsidRPr="00CE0F68">
        <w:rPr>
          <w:rFonts w:ascii="Times" w:eastAsia="MS Mincho" w:hAnsi="Times"/>
          <w:i/>
          <w:sz w:val="20"/>
          <w:lang w:val="en-GB" w:eastAsia="ja-JP"/>
        </w:rPr>
        <w:t>M-K-nFAR</w:t>
      </w:r>
      <w:r w:rsidRPr="00CE0F68">
        <w:rPr>
          <w:rFonts w:ascii="Times" w:eastAsia="MS Mincho" w:hAnsi="Times"/>
          <w:sz w:val="20"/>
          <w:lang w:val="en-GB" w:eastAsia="ja-JP"/>
        </w:rPr>
        <w:t>&gt;192</w:t>
      </w:r>
    </w:p>
    <w:p w14:paraId="45692F77" w14:textId="77777777" w:rsidR="00CE0F68" w:rsidRPr="00CE0F68" w:rsidRDefault="00CE0F68" w:rsidP="00CE0F68">
      <w:pPr>
        <w:numPr>
          <w:ilvl w:val="4"/>
          <w:numId w:val="43"/>
        </w:numPr>
        <w:rPr>
          <w:rFonts w:ascii="Times" w:eastAsia="MS Mincho" w:hAnsi="Times"/>
          <w:sz w:val="20"/>
          <w:lang w:val="en-GB" w:eastAsia="ja-JP"/>
        </w:rPr>
      </w:pPr>
      <w:r w:rsidRPr="00CE0F68">
        <w:rPr>
          <w:rFonts w:ascii="Times" w:eastAsia="MS Mincho" w:hAnsi="Times"/>
          <w:i/>
          <w:sz w:val="20"/>
          <w:lang w:val="en-GB" w:eastAsia="ja-JP"/>
        </w:rPr>
        <w:t>n</w:t>
      </w:r>
      <w:r w:rsidRPr="00CE0F68">
        <w:rPr>
          <w:rFonts w:ascii="Times" w:eastAsia="MS Mincho" w:hAnsi="Times"/>
          <w:sz w:val="20"/>
          <w:lang w:val="en-GB" w:eastAsia="ja-JP"/>
        </w:rPr>
        <w:t>=0 otherwise</w:t>
      </w:r>
    </w:p>
    <w:p w14:paraId="6F4EC6A3" w14:textId="77777777" w:rsidR="00CE0F68" w:rsidRPr="00CE0F68" w:rsidRDefault="00CE0F68" w:rsidP="00CE0F68">
      <w:pPr>
        <w:numPr>
          <w:ilvl w:val="2"/>
          <w:numId w:val="42"/>
        </w:numPr>
        <w:rPr>
          <w:rFonts w:ascii="Times" w:eastAsia="MS Mincho" w:hAnsi="Times"/>
          <w:sz w:val="20"/>
          <w:lang w:val="en-GB" w:eastAsia="ja-JP"/>
        </w:rPr>
      </w:pPr>
      <w:r w:rsidRPr="00CE0F68">
        <w:rPr>
          <w:rFonts w:ascii="Times" w:eastAsia="MS Mincho" w:hAnsi="Times"/>
          <w:sz w:val="20"/>
          <w:lang w:eastAsia="ja-JP"/>
        </w:rPr>
        <w:t>3-</w:t>
      </w:r>
      <w:r w:rsidRPr="00CE0F68">
        <w:rPr>
          <w:rFonts w:ascii="Times" w:eastAsia="MS Mincho" w:hAnsi="Times"/>
          <w:i/>
          <w:iCs/>
          <w:sz w:val="20"/>
          <w:lang w:eastAsia="ja-JP"/>
        </w:rPr>
        <w:t>n</w:t>
      </w:r>
      <w:r w:rsidRPr="00CE0F68">
        <w:rPr>
          <w:rFonts w:ascii="Times" w:eastAsia="MS Mincho" w:hAnsi="Times"/>
          <w:sz w:val="20"/>
          <w:lang w:eastAsia="ja-JP"/>
        </w:rPr>
        <w:t xml:space="preserve"> positions selected </w:t>
      </w:r>
      <w:r w:rsidRPr="00CE0F68">
        <w:rPr>
          <w:rFonts w:ascii="Times" w:eastAsia="MS Mincho" w:hAnsi="Times"/>
          <w:i/>
          <w:iCs/>
          <w:sz w:val="20"/>
          <w:lang w:eastAsia="ja-JP"/>
        </w:rPr>
        <w:t>in least reliable positions within the K’ reliable positions</w:t>
      </w:r>
      <w:r w:rsidRPr="00CE0F68">
        <w:rPr>
          <w:rFonts w:ascii="Times" w:eastAsia="MS Mincho" w:hAnsi="Times"/>
          <w:sz w:val="20"/>
          <w:lang w:eastAsia="ja-JP"/>
        </w:rPr>
        <w:t>.</w:t>
      </w:r>
    </w:p>
    <w:p w14:paraId="3C275653" w14:textId="77777777" w:rsidR="00CE0F68" w:rsidRPr="00CE0F68" w:rsidRDefault="00CE0F68" w:rsidP="00CE0F68">
      <w:pPr>
        <w:numPr>
          <w:ilvl w:val="1"/>
          <w:numId w:val="42"/>
        </w:numPr>
        <w:rPr>
          <w:rFonts w:ascii="Times" w:eastAsia="MS Mincho" w:hAnsi="Times"/>
          <w:sz w:val="20"/>
          <w:lang w:val="en-GB" w:eastAsia="ja-JP"/>
        </w:rPr>
      </w:pPr>
      <w:r w:rsidRPr="00CE0F68">
        <w:rPr>
          <w:rFonts w:ascii="Times" w:eastAsia="MS Mincho" w:hAnsi="Times"/>
          <w:sz w:val="20"/>
          <w:highlight w:val="darkYellow"/>
          <w:lang w:eastAsia="ja-JP"/>
        </w:rPr>
        <w:t xml:space="preserve">Working Assumption:  </w:t>
      </w:r>
      <w:r w:rsidRPr="00CE0F68">
        <w:rPr>
          <w:rFonts w:ascii="Times" w:eastAsia="MS Mincho" w:hAnsi="Times"/>
          <w:sz w:val="20"/>
          <w:lang w:eastAsia="ja-JP"/>
        </w:rPr>
        <w:t>The value of the PC bits is obtained from a length-5 cycle shift register as in R1-1706193</w:t>
      </w:r>
    </w:p>
    <w:p w14:paraId="76AD33D3" w14:textId="5DE7ED51" w:rsidR="00CE0F68" w:rsidRDefault="00CE0F68" w:rsidP="000A7FB8">
      <w:pPr>
        <w:jc w:val="both"/>
        <w:rPr>
          <w:rFonts w:eastAsia="SimSun"/>
          <w:sz w:val="22"/>
          <w:szCs w:val="20"/>
          <w:lang w:eastAsia="zh-CN"/>
        </w:rPr>
      </w:pPr>
    </w:p>
    <w:p w14:paraId="3F7149E2" w14:textId="5622456B" w:rsidR="00764E18" w:rsidRPr="00A8394D" w:rsidRDefault="00764E18" w:rsidP="00764E18">
      <w:pPr>
        <w:pStyle w:val="ListParagraph"/>
        <w:numPr>
          <w:ilvl w:val="0"/>
          <w:numId w:val="44"/>
        </w:numPr>
        <w:spacing w:line="276" w:lineRule="auto"/>
        <w:ind w:firstLineChars="0"/>
        <w:jc w:val="both"/>
        <w:rPr>
          <w:rFonts w:ascii="Times New Roman" w:hAnsi="Times New Roman" w:cs="Times New Roman"/>
          <w:sz w:val="20"/>
          <w:szCs w:val="20"/>
        </w:rPr>
      </w:pPr>
      <w:r w:rsidRPr="00A8394D">
        <w:rPr>
          <w:rFonts w:ascii="Times New Roman" w:hAnsi="Times New Roman" w:cs="Times New Roman"/>
          <w:sz w:val="20"/>
          <w:szCs w:val="20"/>
        </w:rPr>
        <w:t>For K</w:t>
      </w:r>
      <w:r w:rsidR="00293CE1" w:rsidRPr="00A8394D">
        <w:rPr>
          <w:rFonts w:ascii="Times New Roman" w:hAnsi="Times New Roman" w:cs="Times New Roman"/>
          <w:sz w:val="20"/>
          <w:szCs w:val="20"/>
        </w:rPr>
        <w:t xml:space="preserve"> + nFAR</w:t>
      </w:r>
      <w:r w:rsidRPr="00A8394D">
        <w:rPr>
          <w:rFonts w:ascii="Times New Roman" w:hAnsi="Times New Roman" w:cs="Times New Roman"/>
          <w:sz w:val="20"/>
          <w:szCs w:val="20"/>
        </w:rPr>
        <w:t xml:space="preserve"> &lt;= 22, nFAR can</w:t>
      </w:r>
      <w:r w:rsidR="00EB6F81" w:rsidRPr="00A8394D">
        <w:rPr>
          <w:rFonts w:ascii="Times New Roman" w:hAnsi="Times New Roman" w:cs="Times New Roman"/>
          <w:sz w:val="20"/>
          <w:szCs w:val="20"/>
        </w:rPr>
        <w:t xml:space="preserve"> be</w:t>
      </w:r>
      <w:r w:rsidRPr="00A8394D">
        <w:rPr>
          <w:rFonts w:ascii="Times New Roman" w:hAnsi="Times New Roman" w:cs="Times New Roman"/>
          <w:sz w:val="20"/>
          <w:szCs w:val="20"/>
        </w:rPr>
        <w:t xml:space="preserve"> </w:t>
      </w:r>
      <w:r w:rsidR="00293CE1" w:rsidRPr="00A8394D">
        <w:rPr>
          <w:rFonts w:ascii="Times New Roman" w:hAnsi="Times New Roman" w:cs="Times New Roman"/>
          <w:sz w:val="20"/>
          <w:szCs w:val="20"/>
        </w:rPr>
        <w:t>non-zero</w:t>
      </w:r>
      <w:r w:rsidR="00EB6F81" w:rsidRPr="00A8394D">
        <w:rPr>
          <w:rFonts w:ascii="Times New Roman" w:hAnsi="Times New Roman" w:cs="Times New Roman"/>
          <w:sz w:val="20"/>
          <w:szCs w:val="20"/>
        </w:rPr>
        <w:t xml:space="preserve"> value</w:t>
      </w:r>
      <w:r w:rsidRPr="00A8394D">
        <w:rPr>
          <w:rFonts w:ascii="Times New Roman" w:hAnsi="Times New Roman" w:cs="Times New Roman"/>
          <w:sz w:val="20"/>
          <w:szCs w:val="20"/>
        </w:rPr>
        <w:t xml:space="preserve"> if the UCI content requires false alarm target </w:t>
      </w:r>
      <w:r w:rsidR="00FD0F76">
        <w:rPr>
          <w:rFonts w:ascii="Times New Roman" w:hAnsi="Times New Roman" w:cs="Times New Roman"/>
          <w:sz w:val="20"/>
          <w:szCs w:val="20"/>
        </w:rPr>
        <w:t>that can</w:t>
      </w:r>
      <w:r w:rsidR="00EB6F81" w:rsidRPr="00A8394D">
        <w:rPr>
          <w:rFonts w:ascii="Times New Roman" w:hAnsi="Times New Roman" w:cs="Times New Roman"/>
          <w:sz w:val="20"/>
          <w:szCs w:val="20"/>
        </w:rPr>
        <w:t>not be supported by the</w:t>
      </w:r>
      <w:r w:rsidRPr="00A8394D">
        <w:rPr>
          <w:rFonts w:ascii="Times New Roman" w:hAnsi="Times New Roman" w:cs="Times New Roman"/>
          <w:sz w:val="20"/>
          <w:szCs w:val="20"/>
        </w:rPr>
        <w:t xml:space="preserve"> implementation </w:t>
      </w:r>
      <w:r w:rsidR="00EB6F81" w:rsidRPr="00A8394D">
        <w:rPr>
          <w:rFonts w:ascii="Times New Roman" w:hAnsi="Times New Roman" w:cs="Times New Roman"/>
          <w:sz w:val="20"/>
          <w:szCs w:val="20"/>
        </w:rPr>
        <w:t>based</w:t>
      </w:r>
      <w:r w:rsidRPr="00A8394D">
        <w:rPr>
          <w:rFonts w:ascii="Times New Roman" w:hAnsi="Times New Roman" w:cs="Times New Roman"/>
          <w:sz w:val="20"/>
          <w:szCs w:val="20"/>
        </w:rPr>
        <w:t xml:space="preserve"> error detection </w:t>
      </w:r>
      <w:r w:rsidR="00EB6F81" w:rsidRPr="00A8394D">
        <w:rPr>
          <w:rFonts w:ascii="Times New Roman" w:hAnsi="Times New Roman" w:cs="Times New Roman"/>
          <w:sz w:val="20"/>
          <w:szCs w:val="20"/>
        </w:rPr>
        <w:t>methods</w:t>
      </w:r>
      <w:r w:rsidRPr="00A8394D">
        <w:rPr>
          <w:rFonts w:ascii="Times New Roman" w:hAnsi="Times New Roman" w:cs="Times New Roman"/>
          <w:sz w:val="20"/>
          <w:szCs w:val="20"/>
        </w:rPr>
        <w:t xml:space="preserve">. Considering the small payload and impact on BLER with larger CRC lengths, we think that nFAR = 5 is quite good FAR requirement </w:t>
      </w:r>
      <w:r w:rsidR="00EB6F81" w:rsidRPr="00A8394D">
        <w:rPr>
          <w:rFonts w:ascii="Times New Roman" w:hAnsi="Times New Roman" w:cs="Times New Roman"/>
          <w:sz w:val="20"/>
          <w:szCs w:val="20"/>
        </w:rPr>
        <w:t>for</w:t>
      </w:r>
      <w:r w:rsidRPr="00A8394D">
        <w:rPr>
          <w:rFonts w:ascii="Times New Roman" w:hAnsi="Times New Roman" w:cs="Times New Roman"/>
          <w:sz w:val="20"/>
          <w:szCs w:val="20"/>
        </w:rPr>
        <w:t xml:space="preserve"> such cases. </w:t>
      </w:r>
    </w:p>
    <w:p w14:paraId="35291650" w14:textId="2FBA7FC7" w:rsidR="00764E18" w:rsidRPr="00A8394D" w:rsidRDefault="00764E18" w:rsidP="00764E18">
      <w:pPr>
        <w:pStyle w:val="ListParagraph"/>
        <w:numPr>
          <w:ilvl w:val="0"/>
          <w:numId w:val="46"/>
        </w:numPr>
        <w:spacing w:line="276" w:lineRule="auto"/>
        <w:ind w:firstLineChars="0"/>
        <w:jc w:val="both"/>
        <w:rPr>
          <w:rFonts w:ascii="Times New Roman" w:hAnsi="Times New Roman" w:cs="Times New Roman"/>
          <w:sz w:val="20"/>
          <w:szCs w:val="20"/>
        </w:rPr>
      </w:pPr>
      <w:r w:rsidRPr="00A8394D">
        <w:rPr>
          <w:rFonts w:ascii="Times New Roman" w:hAnsi="Times New Roman" w:cs="Times New Roman"/>
          <w:sz w:val="20"/>
          <w:szCs w:val="20"/>
        </w:rPr>
        <w:t xml:space="preserve">Reed muller codes require CRC attachment equal to 5 bits.  </w:t>
      </w:r>
    </w:p>
    <w:p w14:paraId="20C4B4AF" w14:textId="2DC0BD0D" w:rsidR="00764E18" w:rsidRPr="00A8394D" w:rsidRDefault="00764E18" w:rsidP="00764E18">
      <w:pPr>
        <w:pStyle w:val="ListParagraph"/>
        <w:spacing w:line="276" w:lineRule="auto"/>
        <w:ind w:left="720" w:firstLineChars="0" w:firstLine="0"/>
        <w:jc w:val="both"/>
        <w:rPr>
          <w:rFonts w:ascii="Times New Roman" w:hAnsi="Times New Roman" w:cs="Times New Roman"/>
          <w:sz w:val="20"/>
          <w:szCs w:val="20"/>
        </w:rPr>
      </w:pPr>
      <w:r w:rsidRPr="00A8394D">
        <w:rPr>
          <w:rFonts w:ascii="Times New Roman" w:hAnsi="Times New Roman" w:cs="Times New Roman"/>
          <w:sz w:val="20"/>
          <w:szCs w:val="20"/>
        </w:rPr>
        <w:t>In the case of K &gt;= 7 bits</w:t>
      </w:r>
      <w:r w:rsidR="00EB6F81" w:rsidRPr="00A8394D">
        <w:rPr>
          <w:rFonts w:ascii="Times New Roman" w:hAnsi="Times New Roman" w:cs="Times New Roman"/>
          <w:sz w:val="20"/>
          <w:szCs w:val="20"/>
        </w:rPr>
        <w:t>, CRC attached payload will</w:t>
      </w:r>
      <w:r w:rsidRPr="00A8394D">
        <w:rPr>
          <w:rFonts w:ascii="Times New Roman" w:hAnsi="Times New Roman" w:cs="Times New Roman"/>
          <w:sz w:val="20"/>
          <w:szCs w:val="20"/>
        </w:rPr>
        <w:t xml:space="preserve"> not be encoded with RM codes. K + CRC exceed the supported maximum </w:t>
      </w:r>
      <w:r w:rsidR="00EB6F81" w:rsidRPr="00A8394D">
        <w:rPr>
          <w:rFonts w:ascii="Times New Roman" w:hAnsi="Times New Roman" w:cs="Times New Roman"/>
          <w:sz w:val="20"/>
          <w:szCs w:val="20"/>
        </w:rPr>
        <w:t>dimension</w:t>
      </w:r>
      <w:r w:rsidRPr="00A8394D">
        <w:rPr>
          <w:rFonts w:ascii="Times New Roman" w:hAnsi="Times New Roman" w:cs="Times New Roman"/>
          <w:sz w:val="20"/>
          <w:szCs w:val="20"/>
        </w:rPr>
        <w:t xml:space="preserve"> of RM. </w:t>
      </w:r>
    </w:p>
    <w:p w14:paraId="7E89AA5C" w14:textId="6B363573" w:rsidR="00764E18" w:rsidRPr="00A8394D" w:rsidRDefault="00764E18" w:rsidP="00764E18">
      <w:pPr>
        <w:pStyle w:val="ListParagraph"/>
        <w:numPr>
          <w:ilvl w:val="0"/>
          <w:numId w:val="46"/>
        </w:numPr>
        <w:spacing w:line="276" w:lineRule="auto"/>
        <w:ind w:firstLineChars="0"/>
        <w:jc w:val="both"/>
        <w:rPr>
          <w:rFonts w:ascii="Times New Roman" w:hAnsi="Times New Roman" w:cs="Times New Roman"/>
          <w:sz w:val="20"/>
          <w:szCs w:val="20"/>
        </w:rPr>
      </w:pPr>
      <w:r w:rsidRPr="00A8394D">
        <w:rPr>
          <w:rFonts w:ascii="Times New Roman" w:hAnsi="Times New Roman" w:cs="Times New Roman"/>
          <w:sz w:val="20"/>
          <w:szCs w:val="20"/>
        </w:rPr>
        <w:t>Polar code construction with PC bits require</w:t>
      </w:r>
      <w:r w:rsidR="00D02D8E">
        <w:rPr>
          <w:rFonts w:ascii="Times New Roman" w:hAnsi="Times New Roman" w:cs="Times New Roman"/>
          <w:sz w:val="20"/>
          <w:szCs w:val="20"/>
        </w:rPr>
        <w:t>s</w:t>
      </w:r>
      <w:r w:rsidRPr="00A8394D">
        <w:rPr>
          <w:rFonts w:ascii="Times New Roman" w:hAnsi="Times New Roman" w:cs="Times New Roman"/>
          <w:sz w:val="20"/>
          <w:szCs w:val="20"/>
        </w:rPr>
        <w:t xml:space="preserve"> </w:t>
      </w:r>
      <w:r w:rsidR="00293CE1" w:rsidRPr="00A8394D">
        <w:rPr>
          <w:rFonts w:ascii="Times New Roman" w:hAnsi="Times New Roman" w:cs="Times New Roman"/>
          <w:sz w:val="20"/>
          <w:szCs w:val="20"/>
        </w:rPr>
        <w:t>8</w:t>
      </w:r>
      <w:r w:rsidRPr="00A8394D">
        <w:rPr>
          <w:rFonts w:ascii="Times New Roman" w:hAnsi="Times New Roman" w:cs="Times New Roman"/>
          <w:sz w:val="20"/>
          <w:szCs w:val="20"/>
        </w:rPr>
        <w:t xml:space="preserve"> bit CRC attachment</w:t>
      </w:r>
      <w:r w:rsidR="00293CE1" w:rsidRPr="00A8394D">
        <w:rPr>
          <w:rFonts w:ascii="Times New Roman" w:hAnsi="Times New Roman" w:cs="Times New Roman"/>
          <w:sz w:val="20"/>
          <w:szCs w:val="20"/>
        </w:rPr>
        <w:t>, where 3 for error</w:t>
      </w:r>
      <w:r w:rsidRPr="00A8394D">
        <w:rPr>
          <w:rFonts w:ascii="Times New Roman" w:hAnsi="Times New Roman" w:cs="Times New Roman"/>
          <w:sz w:val="20"/>
          <w:szCs w:val="20"/>
        </w:rPr>
        <w:t xml:space="preserve"> correction </w:t>
      </w:r>
      <w:r w:rsidR="00293CE1" w:rsidRPr="00A8394D">
        <w:rPr>
          <w:rFonts w:ascii="Times New Roman" w:hAnsi="Times New Roman" w:cs="Times New Roman"/>
          <w:sz w:val="20"/>
          <w:szCs w:val="20"/>
        </w:rPr>
        <w:t>and 5 for error detection</w:t>
      </w:r>
      <w:r w:rsidRPr="00A8394D">
        <w:rPr>
          <w:rFonts w:ascii="Times New Roman" w:hAnsi="Times New Roman" w:cs="Times New Roman"/>
          <w:sz w:val="20"/>
          <w:szCs w:val="20"/>
        </w:rPr>
        <w:t xml:space="preserve">. </w:t>
      </w:r>
    </w:p>
    <w:p w14:paraId="1669C65C" w14:textId="35C27B1E" w:rsidR="00764E18" w:rsidRPr="00A8394D" w:rsidRDefault="00764E18" w:rsidP="00764E18">
      <w:pPr>
        <w:pStyle w:val="ListParagraph"/>
        <w:spacing w:line="276" w:lineRule="auto"/>
        <w:ind w:left="720" w:firstLineChars="0" w:firstLine="0"/>
        <w:jc w:val="both"/>
        <w:rPr>
          <w:rFonts w:ascii="Times New Roman" w:hAnsi="Times New Roman" w:cs="Times New Roman"/>
          <w:sz w:val="20"/>
          <w:szCs w:val="20"/>
        </w:rPr>
      </w:pPr>
      <w:r w:rsidRPr="00A8394D">
        <w:rPr>
          <w:rFonts w:ascii="Times New Roman" w:hAnsi="Times New Roman" w:cs="Times New Roman"/>
          <w:sz w:val="20"/>
          <w:szCs w:val="20"/>
        </w:rPr>
        <w:t>In the case of K &gt;= 17 bits</w:t>
      </w:r>
      <w:r w:rsidR="00EB6F81" w:rsidRPr="00A8394D">
        <w:rPr>
          <w:rFonts w:ascii="Times New Roman" w:hAnsi="Times New Roman" w:cs="Times New Roman"/>
          <w:sz w:val="20"/>
          <w:szCs w:val="20"/>
        </w:rPr>
        <w:t>, data</w:t>
      </w:r>
      <w:r w:rsidRPr="00A8394D">
        <w:rPr>
          <w:rFonts w:ascii="Times New Roman" w:hAnsi="Times New Roman" w:cs="Times New Roman"/>
          <w:sz w:val="20"/>
          <w:szCs w:val="20"/>
        </w:rPr>
        <w:t xml:space="preserve"> </w:t>
      </w:r>
      <w:r w:rsidR="00EB6F81" w:rsidRPr="00A8394D">
        <w:rPr>
          <w:rFonts w:ascii="Times New Roman" w:hAnsi="Times New Roman" w:cs="Times New Roman"/>
          <w:sz w:val="20"/>
          <w:szCs w:val="20"/>
        </w:rPr>
        <w:t>will</w:t>
      </w:r>
      <w:r w:rsidRPr="00A8394D">
        <w:rPr>
          <w:rFonts w:ascii="Times New Roman" w:hAnsi="Times New Roman" w:cs="Times New Roman"/>
          <w:sz w:val="20"/>
          <w:szCs w:val="20"/>
        </w:rPr>
        <w:t xml:space="preserve"> not be encoded with polar with PC bits</w:t>
      </w:r>
      <w:r w:rsidR="00D02D8E">
        <w:rPr>
          <w:rFonts w:ascii="Times New Roman" w:hAnsi="Times New Roman" w:cs="Times New Roman"/>
          <w:sz w:val="20"/>
          <w:szCs w:val="20"/>
        </w:rPr>
        <w:t xml:space="preserve">. K + nFAR exceed </w:t>
      </w:r>
      <w:r w:rsidR="00FD0F76">
        <w:rPr>
          <w:rFonts w:ascii="Times New Roman" w:hAnsi="Times New Roman" w:cs="Times New Roman"/>
          <w:sz w:val="20"/>
          <w:szCs w:val="20"/>
        </w:rPr>
        <w:t xml:space="preserve">22-bit </w:t>
      </w:r>
      <w:r w:rsidR="00D02D8E">
        <w:rPr>
          <w:rFonts w:ascii="Times New Roman" w:hAnsi="Times New Roman" w:cs="Times New Roman"/>
          <w:sz w:val="20"/>
          <w:szCs w:val="20"/>
        </w:rPr>
        <w:t xml:space="preserve">limit in the agreement above. </w:t>
      </w:r>
    </w:p>
    <w:p w14:paraId="56BDE87B" w14:textId="77777777" w:rsidR="00293CE1" w:rsidRPr="00A8394D" w:rsidRDefault="00293CE1" w:rsidP="00293CE1">
      <w:pPr>
        <w:pStyle w:val="ListParagraph"/>
        <w:spacing w:line="276" w:lineRule="auto"/>
        <w:ind w:left="720" w:firstLineChars="0" w:firstLine="0"/>
        <w:jc w:val="both"/>
        <w:rPr>
          <w:rFonts w:ascii="Times New Roman" w:hAnsi="Times New Roman" w:cs="Times New Roman"/>
          <w:sz w:val="20"/>
          <w:szCs w:val="20"/>
        </w:rPr>
      </w:pPr>
    </w:p>
    <w:p w14:paraId="177DDE4E" w14:textId="3D50372D" w:rsidR="00293CE1" w:rsidRPr="00A8394D" w:rsidRDefault="00293CE1" w:rsidP="00293CE1">
      <w:pPr>
        <w:pStyle w:val="ListParagraph"/>
        <w:numPr>
          <w:ilvl w:val="0"/>
          <w:numId w:val="44"/>
        </w:numPr>
        <w:spacing w:line="276" w:lineRule="auto"/>
        <w:ind w:firstLineChars="0"/>
        <w:jc w:val="both"/>
        <w:rPr>
          <w:rFonts w:ascii="Times New Roman" w:hAnsi="Times New Roman" w:cs="Times New Roman"/>
          <w:sz w:val="20"/>
          <w:szCs w:val="20"/>
        </w:rPr>
      </w:pPr>
      <w:r w:rsidRPr="00A8394D">
        <w:rPr>
          <w:rFonts w:ascii="Times New Roman" w:hAnsi="Times New Roman" w:cs="Times New Roman"/>
          <w:sz w:val="20"/>
          <w:szCs w:val="20"/>
        </w:rPr>
        <w:t>For K + nFAR &gt; 22, nFAR cannot be zero as the payload is large and implementation based techniques may not</w:t>
      </w:r>
      <w:r w:rsidR="00EB6F81" w:rsidRPr="00A8394D">
        <w:rPr>
          <w:rFonts w:ascii="Times New Roman" w:hAnsi="Times New Roman" w:cs="Times New Roman"/>
          <w:sz w:val="20"/>
          <w:szCs w:val="20"/>
        </w:rPr>
        <w:t xml:space="preserve"> provide good FAR for the UCI. </w:t>
      </w:r>
      <w:r w:rsidRPr="00A8394D">
        <w:rPr>
          <w:rFonts w:ascii="Times New Roman" w:hAnsi="Times New Roman" w:cs="Times New Roman"/>
          <w:sz w:val="20"/>
          <w:szCs w:val="20"/>
        </w:rPr>
        <w:t>We think that nFAR = 8 is required</w:t>
      </w:r>
      <w:r w:rsidR="00D02D8E">
        <w:rPr>
          <w:rFonts w:ascii="Times New Roman" w:hAnsi="Times New Roman" w:cs="Times New Roman"/>
          <w:sz w:val="20"/>
          <w:szCs w:val="20"/>
        </w:rPr>
        <w:t>.</w:t>
      </w:r>
    </w:p>
    <w:p w14:paraId="494D3571" w14:textId="15D83381" w:rsidR="00293CE1" w:rsidRPr="00A8394D" w:rsidRDefault="00293CE1" w:rsidP="00EB6F81">
      <w:pPr>
        <w:pStyle w:val="ListParagraph"/>
        <w:numPr>
          <w:ilvl w:val="0"/>
          <w:numId w:val="43"/>
        </w:numPr>
        <w:spacing w:line="276" w:lineRule="auto"/>
        <w:ind w:firstLineChars="0"/>
        <w:jc w:val="both"/>
        <w:rPr>
          <w:rFonts w:ascii="Times New Roman" w:hAnsi="Times New Roman" w:cs="Times New Roman"/>
          <w:sz w:val="20"/>
          <w:szCs w:val="20"/>
        </w:rPr>
      </w:pPr>
      <w:r w:rsidRPr="00A8394D">
        <w:rPr>
          <w:rFonts w:ascii="Times New Roman" w:hAnsi="Times New Roman" w:cs="Times New Roman"/>
          <w:sz w:val="20"/>
          <w:szCs w:val="20"/>
        </w:rPr>
        <w:t xml:space="preserve">CA polar and appending 11 CRC bits. </w:t>
      </w:r>
    </w:p>
    <w:p w14:paraId="32081521" w14:textId="11938F3D" w:rsidR="00293CE1" w:rsidRPr="00A8394D" w:rsidRDefault="00293CE1" w:rsidP="00293CE1">
      <w:pPr>
        <w:pStyle w:val="ListParagraph"/>
        <w:spacing w:line="276" w:lineRule="auto"/>
        <w:ind w:left="720" w:firstLineChars="0" w:firstLine="0"/>
        <w:jc w:val="both"/>
        <w:rPr>
          <w:rFonts w:ascii="Times New Roman" w:hAnsi="Times New Roman" w:cs="Times New Roman"/>
          <w:sz w:val="20"/>
          <w:szCs w:val="20"/>
        </w:rPr>
      </w:pPr>
      <w:r w:rsidRPr="00A8394D">
        <w:rPr>
          <w:rFonts w:ascii="Times New Roman" w:hAnsi="Times New Roman" w:cs="Times New Roman"/>
          <w:sz w:val="20"/>
          <w:szCs w:val="20"/>
        </w:rPr>
        <w:t xml:space="preserve">If the CA-Polar </w:t>
      </w:r>
      <w:r w:rsidR="00D02D8E">
        <w:rPr>
          <w:rFonts w:ascii="Times New Roman" w:hAnsi="Times New Roman" w:cs="Times New Roman"/>
          <w:sz w:val="20"/>
          <w:szCs w:val="20"/>
        </w:rPr>
        <w:t>can satisfy the FAR requirement, w</w:t>
      </w:r>
      <w:r w:rsidRPr="00A8394D">
        <w:rPr>
          <w:rFonts w:ascii="Times New Roman" w:hAnsi="Times New Roman" w:cs="Times New Roman"/>
          <w:sz w:val="20"/>
          <w:szCs w:val="20"/>
        </w:rPr>
        <w:t xml:space="preserve">orking assumption will be confirmed. </w:t>
      </w:r>
    </w:p>
    <w:p w14:paraId="7FCFB07C" w14:textId="1AD28DD5" w:rsidR="00293CE1" w:rsidRPr="00A8394D" w:rsidRDefault="00293CE1" w:rsidP="00293CE1">
      <w:pPr>
        <w:pStyle w:val="ListParagraph"/>
        <w:spacing w:line="276" w:lineRule="auto"/>
        <w:ind w:left="720" w:firstLineChars="0" w:firstLine="0"/>
        <w:jc w:val="both"/>
        <w:rPr>
          <w:rFonts w:ascii="Times New Roman" w:hAnsi="Times New Roman" w:cs="Times New Roman"/>
          <w:sz w:val="20"/>
          <w:szCs w:val="20"/>
        </w:rPr>
      </w:pPr>
      <w:r w:rsidRPr="00A8394D">
        <w:rPr>
          <w:rFonts w:ascii="Times New Roman" w:hAnsi="Times New Roman" w:cs="Times New Roman"/>
          <w:sz w:val="20"/>
          <w:szCs w:val="20"/>
        </w:rPr>
        <w:t xml:space="preserve">If the working assumption of CA-Polar </w:t>
      </w:r>
      <w:r w:rsidR="00D02D8E" w:rsidRPr="00A8394D">
        <w:rPr>
          <w:rFonts w:ascii="Times New Roman" w:hAnsi="Times New Roman" w:cs="Times New Roman"/>
          <w:sz w:val="20"/>
          <w:szCs w:val="20"/>
        </w:rPr>
        <w:t>cannot</w:t>
      </w:r>
      <w:r w:rsidRPr="00A8394D">
        <w:rPr>
          <w:rFonts w:ascii="Times New Roman" w:hAnsi="Times New Roman" w:cs="Times New Roman"/>
          <w:sz w:val="20"/>
          <w:szCs w:val="20"/>
        </w:rPr>
        <w:t xml:space="preserve"> reach the FAR target, the only way to provide good FAR with the same BLER performance is to use DCRC as in DL code construction. </w:t>
      </w:r>
    </w:p>
    <w:p w14:paraId="11766941" w14:textId="77777777" w:rsidR="00293CE1" w:rsidRPr="00A8394D" w:rsidRDefault="00293CE1" w:rsidP="00293CE1">
      <w:pPr>
        <w:pStyle w:val="ListParagraph"/>
        <w:spacing w:line="276" w:lineRule="auto"/>
        <w:ind w:left="720" w:firstLineChars="0" w:firstLine="0"/>
        <w:jc w:val="both"/>
        <w:rPr>
          <w:rFonts w:ascii="Times New Roman" w:hAnsi="Times New Roman" w:cs="Times New Roman"/>
          <w:sz w:val="20"/>
          <w:szCs w:val="20"/>
        </w:rPr>
      </w:pPr>
    </w:p>
    <w:p w14:paraId="48B0C9F3" w14:textId="29B03586" w:rsidR="00293CE1" w:rsidRPr="00A8394D" w:rsidRDefault="00293CE1" w:rsidP="00293CE1">
      <w:pPr>
        <w:pStyle w:val="ListParagraph"/>
        <w:numPr>
          <w:ilvl w:val="0"/>
          <w:numId w:val="44"/>
        </w:numPr>
        <w:spacing w:line="276" w:lineRule="auto"/>
        <w:ind w:firstLineChars="0"/>
        <w:jc w:val="both"/>
        <w:rPr>
          <w:rFonts w:ascii="Times New Roman" w:hAnsi="Times New Roman" w:cs="Times New Roman"/>
          <w:sz w:val="20"/>
          <w:szCs w:val="20"/>
        </w:rPr>
      </w:pPr>
      <w:r w:rsidRPr="00A8394D">
        <w:rPr>
          <w:rFonts w:ascii="Times New Roman" w:hAnsi="Times New Roman" w:cs="Times New Roman"/>
          <w:sz w:val="20"/>
          <w:szCs w:val="20"/>
        </w:rPr>
        <w:t>For K + nFAR &gt; 100, nFAR cannot be zero as the payload is large and implementation based techniques may not</w:t>
      </w:r>
      <w:r w:rsidR="00D02D8E">
        <w:rPr>
          <w:rFonts w:ascii="Times New Roman" w:hAnsi="Times New Roman" w:cs="Times New Roman"/>
          <w:sz w:val="20"/>
          <w:szCs w:val="20"/>
        </w:rPr>
        <w:t xml:space="preserve"> provide good FAR for the UCI. </w:t>
      </w:r>
      <w:r w:rsidRPr="00A8394D">
        <w:rPr>
          <w:rFonts w:ascii="Times New Roman" w:hAnsi="Times New Roman" w:cs="Times New Roman"/>
          <w:sz w:val="20"/>
          <w:szCs w:val="20"/>
        </w:rPr>
        <w:t>We think that nFAR = 13 is required</w:t>
      </w:r>
      <w:r w:rsidR="00D02D8E">
        <w:rPr>
          <w:rFonts w:ascii="Times New Roman" w:hAnsi="Times New Roman" w:cs="Times New Roman"/>
          <w:sz w:val="20"/>
          <w:szCs w:val="20"/>
        </w:rPr>
        <w:t xml:space="preserve">. </w:t>
      </w:r>
    </w:p>
    <w:p w14:paraId="414050AF" w14:textId="34BF9DE0" w:rsidR="00293CE1" w:rsidRPr="00A8394D" w:rsidRDefault="00293CE1" w:rsidP="00EB6F81">
      <w:pPr>
        <w:pStyle w:val="ListParagraph"/>
        <w:numPr>
          <w:ilvl w:val="0"/>
          <w:numId w:val="49"/>
        </w:numPr>
        <w:spacing w:line="276" w:lineRule="auto"/>
        <w:ind w:firstLineChars="0"/>
        <w:jc w:val="both"/>
        <w:rPr>
          <w:rFonts w:ascii="Times New Roman" w:hAnsi="Times New Roman" w:cs="Times New Roman"/>
          <w:sz w:val="20"/>
          <w:szCs w:val="20"/>
        </w:rPr>
      </w:pPr>
      <w:r w:rsidRPr="00A8394D">
        <w:rPr>
          <w:rFonts w:ascii="Times New Roman" w:hAnsi="Times New Roman" w:cs="Times New Roman"/>
          <w:sz w:val="20"/>
          <w:szCs w:val="20"/>
        </w:rPr>
        <w:t xml:space="preserve">CA polar and appending 16 CRC bits. </w:t>
      </w:r>
    </w:p>
    <w:p w14:paraId="5B642882" w14:textId="4EC1361F" w:rsidR="00293CE1" w:rsidRPr="00A8394D" w:rsidRDefault="00293CE1" w:rsidP="00293CE1">
      <w:pPr>
        <w:pStyle w:val="ListParagraph"/>
        <w:spacing w:line="276" w:lineRule="auto"/>
        <w:ind w:left="720" w:firstLineChars="0" w:firstLine="0"/>
        <w:jc w:val="both"/>
        <w:rPr>
          <w:rFonts w:ascii="Times New Roman" w:hAnsi="Times New Roman" w:cs="Times New Roman"/>
          <w:sz w:val="20"/>
          <w:szCs w:val="20"/>
        </w:rPr>
      </w:pPr>
      <w:r w:rsidRPr="00A8394D">
        <w:rPr>
          <w:rFonts w:ascii="Times New Roman" w:hAnsi="Times New Roman" w:cs="Times New Roman"/>
          <w:sz w:val="20"/>
          <w:szCs w:val="20"/>
        </w:rPr>
        <w:t xml:space="preserve">If the CA-Polar </w:t>
      </w:r>
      <w:r w:rsidR="00D02D8E">
        <w:rPr>
          <w:rFonts w:ascii="Times New Roman" w:hAnsi="Times New Roman" w:cs="Times New Roman"/>
          <w:sz w:val="20"/>
          <w:szCs w:val="20"/>
        </w:rPr>
        <w:t>can satisfy the FAR requirement, w</w:t>
      </w:r>
      <w:r w:rsidRPr="00A8394D">
        <w:rPr>
          <w:rFonts w:ascii="Times New Roman" w:hAnsi="Times New Roman" w:cs="Times New Roman"/>
          <w:sz w:val="20"/>
          <w:szCs w:val="20"/>
        </w:rPr>
        <w:t xml:space="preserve">orking assumption will be confirmed. </w:t>
      </w:r>
    </w:p>
    <w:p w14:paraId="4E63BDAA" w14:textId="0AFB07C7" w:rsidR="00293CE1" w:rsidRPr="00A8394D" w:rsidRDefault="00293CE1" w:rsidP="00293CE1">
      <w:pPr>
        <w:pStyle w:val="ListParagraph"/>
        <w:spacing w:line="276" w:lineRule="auto"/>
        <w:ind w:left="720" w:firstLineChars="0" w:firstLine="0"/>
        <w:jc w:val="both"/>
        <w:rPr>
          <w:rFonts w:ascii="Times New Roman" w:hAnsi="Times New Roman" w:cs="Times New Roman"/>
          <w:sz w:val="20"/>
          <w:szCs w:val="20"/>
        </w:rPr>
      </w:pPr>
      <w:r w:rsidRPr="00A8394D">
        <w:rPr>
          <w:rFonts w:ascii="Times New Roman" w:hAnsi="Times New Roman" w:cs="Times New Roman"/>
          <w:sz w:val="20"/>
          <w:szCs w:val="20"/>
        </w:rPr>
        <w:t>If the wor</w:t>
      </w:r>
      <w:r w:rsidR="0053549A" w:rsidRPr="00A8394D">
        <w:rPr>
          <w:rFonts w:ascii="Times New Roman" w:hAnsi="Times New Roman" w:cs="Times New Roman"/>
          <w:sz w:val="20"/>
          <w:szCs w:val="20"/>
        </w:rPr>
        <w:t>king assumption of CA-Polar can</w:t>
      </w:r>
      <w:r w:rsidRPr="00A8394D">
        <w:rPr>
          <w:rFonts w:ascii="Times New Roman" w:hAnsi="Times New Roman" w:cs="Times New Roman"/>
          <w:sz w:val="20"/>
          <w:szCs w:val="20"/>
        </w:rPr>
        <w:t xml:space="preserve">not reach the FAR target, the only way to provide good FAR with the same BLER performance is to use DCRC as in DL code construction. </w:t>
      </w:r>
    </w:p>
    <w:p w14:paraId="35DF87C8" w14:textId="394AD18F" w:rsidR="00293CE1" w:rsidRPr="00A8394D" w:rsidRDefault="00293CE1" w:rsidP="00293CE1">
      <w:pPr>
        <w:pStyle w:val="ListParagraph"/>
        <w:spacing w:line="276" w:lineRule="auto"/>
        <w:ind w:left="720" w:firstLineChars="0" w:firstLine="0"/>
        <w:jc w:val="both"/>
        <w:rPr>
          <w:rFonts w:ascii="Times New Roman" w:hAnsi="Times New Roman" w:cs="Times New Roman"/>
          <w:sz w:val="20"/>
          <w:szCs w:val="20"/>
        </w:rPr>
      </w:pPr>
    </w:p>
    <w:p w14:paraId="25883716" w14:textId="337A62DD" w:rsidR="00CE0F68" w:rsidRPr="00A8394D" w:rsidRDefault="0053549A" w:rsidP="000A7FB8">
      <w:pPr>
        <w:jc w:val="both"/>
        <w:rPr>
          <w:rFonts w:eastAsia="SimSun"/>
          <w:sz w:val="20"/>
          <w:szCs w:val="20"/>
          <w:lang w:eastAsia="zh-CN"/>
        </w:rPr>
      </w:pPr>
      <w:r w:rsidRPr="00A8394D">
        <w:rPr>
          <w:rFonts w:eastAsia="SimSun"/>
          <w:sz w:val="20"/>
          <w:szCs w:val="20"/>
          <w:lang w:eastAsia="zh-CN"/>
        </w:rPr>
        <w:t>Based on the above discussion, we see that some CRC polynomials are use</w:t>
      </w:r>
      <w:r w:rsidR="00B20D0F">
        <w:rPr>
          <w:rFonts w:eastAsia="SimSun"/>
          <w:sz w:val="20"/>
          <w:szCs w:val="20"/>
          <w:lang w:eastAsia="zh-CN"/>
        </w:rPr>
        <w:t>d</w:t>
      </w:r>
      <w:r w:rsidRPr="00A8394D">
        <w:rPr>
          <w:rFonts w:eastAsia="SimSun"/>
          <w:sz w:val="20"/>
          <w:szCs w:val="20"/>
          <w:lang w:eastAsia="zh-CN"/>
        </w:rPr>
        <w:t xml:space="preserve"> in the same region depending on the required FAR ta</w:t>
      </w:r>
      <w:r w:rsidR="00D41BC0" w:rsidRPr="00A8394D">
        <w:rPr>
          <w:rFonts w:eastAsia="SimSun"/>
          <w:sz w:val="20"/>
          <w:szCs w:val="20"/>
          <w:lang w:eastAsia="zh-CN"/>
        </w:rPr>
        <w:t>rget. The following evaluations are</w:t>
      </w:r>
      <w:r w:rsidRPr="00A8394D">
        <w:rPr>
          <w:rFonts w:eastAsia="SimSun"/>
          <w:sz w:val="20"/>
          <w:szCs w:val="20"/>
          <w:lang w:eastAsia="zh-CN"/>
        </w:rPr>
        <w:t xml:space="preserve"> </w:t>
      </w:r>
      <w:r w:rsidR="00D41BC0" w:rsidRPr="00A8394D">
        <w:rPr>
          <w:rFonts w:eastAsia="SimSun"/>
          <w:sz w:val="20"/>
          <w:szCs w:val="20"/>
          <w:lang w:eastAsia="zh-CN"/>
        </w:rPr>
        <w:t>required</w:t>
      </w:r>
      <w:r w:rsidRPr="00A8394D">
        <w:rPr>
          <w:rFonts w:eastAsia="SimSun"/>
          <w:sz w:val="20"/>
          <w:szCs w:val="20"/>
          <w:lang w:eastAsia="zh-CN"/>
        </w:rPr>
        <w:t xml:space="preserve"> to finalize the CRC polynomials and </w:t>
      </w:r>
      <w:r w:rsidR="00D41BC0" w:rsidRPr="00A8394D">
        <w:rPr>
          <w:rFonts w:eastAsia="SimSun"/>
          <w:sz w:val="20"/>
          <w:szCs w:val="20"/>
          <w:lang w:eastAsia="zh-CN"/>
        </w:rPr>
        <w:t xml:space="preserve">to confirm the CA-Polar working assumption. </w:t>
      </w:r>
      <w:r w:rsidRPr="00A8394D">
        <w:rPr>
          <w:rFonts w:eastAsia="SimSun"/>
          <w:sz w:val="20"/>
          <w:szCs w:val="20"/>
          <w:lang w:eastAsia="zh-CN"/>
        </w:rPr>
        <w:t xml:space="preserve"> </w:t>
      </w:r>
    </w:p>
    <w:p w14:paraId="5FD3FA5C" w14:textId="5849E962" w:rsidR="0053549A" w:rsidRDefault="0053549A" w:rsidP="000A7FB8">
      <w:pPr>
        <w:jc w:val="both"/>
        <w:rPr>
          <w:rFonts w:eastAsia="SimSun"/>
          <w:sz w:val="22"/>
          <w:szCs w:val="20"/>
          <w:lang w:eastAsia="zh-CN"/>
        </w:rPr>
      </w:pPr>
    </w:p>
    <w:p w14:paraId="67F66A2C" w14:textId="77777777" w:rsidR="0053549A" w:rsidRPr="00D41BC0" w:rsidRDefault="0053549A" w:rsidP="0053549A">
      <w:pPr>
        <w:pStyle w:val="ListParagraph"/>
        <w:numPr>
          <w:ilvl w:val="0"/>
          <w:numId w:val="41"/>
        </w:numPr>
        <w:ind w:left="360" w:firstLineChars="0"/>
        <w:rPr>
          <w:rFonts w:ascii="Times New Roman" w:hAnsi="Times New Roman" w:cs="Times New Roman"/>
          <w:sz w:val="20"/>
          <w:szCs w:val="20"/>
        </w:rPr>
      </w:pPr>
      <w:r w:rsidRPr="00D41BC0">
        <w:rPr>
          <w:rFonts w:ascii="Times New Roman" w:hAnsi="Times New Roman" w:cs="Times New Roman"/>
          <w:sz w:val="20"/>
          <w:szCs w:val="20"/>
        </w:rPr>
        <w:t>Case (a)</w:t>
      </w:r>
    </w:p>
    <w:p w14:paraId="59577C2C" w14:textId="4F614D77" w:rsidR="0053549A" w:rsidRPr="00D41BC0" w:rsidRDefault="0053549A" w:rsidP="0053549A">
      <w:pPr>
        <w:pStyle w:val="ListParagraph"/>
        <w:numPr>
          <w:ilvl w:val="0"/>
          <w:numId w:val="48"/>
        </w:numPr>
        <w:ind w:firstLineChars="0"/>
        <w:rPr>
          <w:rFonts w:ascii="Times New Roman" w:hAnsi="Times New Roman" w:cs="Times New Roman"/>
          <w:sz w:val="20"/>
          <w:szCs w:val="20"/>
        </w:rPr>
      </w:pPr>
      <w:r w:rsidRPr="00D41BC0">
        <w:rPr>
          <w:rFonts w:ascii="Times New Roman" w:hAnsi="Times New Roman" w:cs="Times New Roman"/>
          <w:sz w:val="20"/>
          <w:szCs w:val="20"/>
        </w:rPr>
        <w:tab/>
        <w:t xml:space="preserve">For 11 &lt; K &lt;= 22, </w:t>
      </w:r>
    </w:p>
    <w:p w14:paraId="5D05D3B7" w14:textId="4630CE37" w:rsidR="0053549A" w:rsidRPr="00D41BC0" w:rsidRDefault="00D02D8E" w:rsidP="0053549A">
      <w:pPr>
        <w:pStyle w:val="ListParagraph"/>
        <w:numPr>
          <w:ilvl w:val="1"/>
          <w:numId w:val="41"/>
        </w:numPr>
        <w:ind w:firstLineChars="0"/>
        <w:rPr>
          <w:rFonts w:ascii="Times New Roman" w:hAnsi="Times New Roman" w:cs="Times New Roman"/>
          <w:sz w:val="20"/>
          <w:szCs w:val="20"/>
        </w:rPr>
      </w:pPr>
      <w:r>
        <w:rPr>
          <w:rFonts w:ascii="Times New Roman" w:hAnsi="Times New Roman" w:cs="Times New Roman"/>
          <w:sz w:val="20"/>
          <w:szCs w:val="20"/>
        </w:rPr>
        <w:t>CRC length = 3 to be evaluated for BLER.</w:t>
      </w:r>
      <w:r w:rsidR="00D41BC0" w:rsidRPr="00D41BC0">
        <w:rPr>
          <w:rFonts w:ascii="Times New Roman" w:hAnsi="Times New Roman" w:cs="Times New Roman"/>
          <w:sz w:val="20"/>
          <w:szCs w:val="20"/>
        </w:rPr>
        <w:t xml:space="preserve"> </w:t>
      </w:r>
    </w:p>
    <w:p w14:paraId="455BB33D" w14:textId="77777777" w:rsidR="0053549A" w:rsidRPr="00D41BC0" w:rsidRDefault="0053549A" w:rsidP="0053549A">
      <w:pPr>
        <w:pStyle w:val="ListParagraph"/>
        <w:numPr>
          <w:ilvl w:val="0"/>
          <w:numId w:val="41"/>
        </w:numPr>
        <w:ind w:left="360" w:firstLineChars="0"/>
        <w:rPr>
          <w:rFonts w:ascii="Times New Roman" w:hAnsi="Times New Roman" w:cs="Times New Roman"/>
          <w:sz w:val="20"/>
          <w:szCs w:val="20"/>
        </w:rPr>
      </w:pPr>
      <w:r w:rsidRPr="00D41BC0">
        <w:rPr>
          <w:rFonts w:ascii="Times New Roman" w:hAnsi="Times New Roman" w:cs="Times New Roman"/>
          <w:sz w:val="20"/>
          <w:szCs w:val="20"/>
        </w:rPr>
        <w:t>Case (b)</w:t>
      </w:r>
    </w:p>
    <w:p w14:paraId="4FB8A945" w14:textId="79B96F55" w:rsidR="0053549A" w:rsidRPr="00D41BC0" w:rsidRDefault="0053549A" w:rsidP="0053549A">
      <w:pPr>
        <w:pStyle w:val="ListParagraph"/>
        <w:numPr>
          <w:ilvl w:val="0"/>
          <w:numId w:val="48"/>
        </w:numPr>
        <w:ind w:firstLineChars="0"/>
        <w:rPr>
          <w:rFonts w:ascii="Times New Roman" w:hAnsi="Times New Roman" w:cs="Times New Roman"/>
          <w:sz w:val="20"/>
          <w:szCs w:val="20"/>
        </w:rPr>
      </w:pPr>
      <w:r w:rsidRPr="00D41BC0">
        <w:rPr>
          <w:rFonts w:ascii="Times New Roman" w:hAnsi="Times New Roman" w:cs="Times New Roman"/>
          <w:sz w:val="20"/>
          <w:szCs w:val="20"/>
        </w:rPr>
        <w:t>For 3 &lt;= K &lt;=</w:t>
      </w:r>
      <w:r w:rsidR="00A8394D">
        <w:rPr>
          <w:rFonts w:ascii="Times New Roman" w:hAnsi="Times New Roman" w:cs="Times New Roman"/>
          <w:sz w:val="20"/>
          <w:szCs w:val="20"/>
        </w:rPr>
        <w:t xml:space="preserve"> </w:t>
      </w:r>
      <w:r w:rsidRPr="00D41BC0">
        <w:rPr>
          <w:rFonts w:ascii="Times New Roman" w:hAnsi="Times New Roman" w:cs="Times New Roman"/>
          <w:sz w:val="20"/>
          <w:szCs w:val="20"/>
        </w:rPr>
        <w:t>6 (RM)</w:t>
      </w:r>
    </w:p>
    <w:p w14:paraId="7A429B12" w14:textId="1D439939" w:rsidR="0053549A" w:rsidRPr="00D41BC0" w:rsidRDefault="0053549A" w:rsidP="0053549A">
      <w:pPr>
        <w:pStyle w:val="ListParagraph"/>
        <w:numPr>
          <w:ilvl w:val="1"/>
          <w:numId w:val="41"/>
        </w:numPr>
        <w:ind w:firstLineChars="0"/>
        <w:rPr>
          <w:rFonts w:ascii="Times New Roman" w:hAnsi="Times New Roman" w:cs="Times New Roman"/>
          <w:sz w:val="20"/>
          <w:szCs w:val="20"/>
        </w:rPr>
      </w:pPr>
      <w:r w:rsidRPr="00D41BC0">
        <w:rPr>
          <w:rFonts w:ascii="Times New Roman" w:hAnsi="Times New Roman" w:cs="Times New Roman"/>
          <w:sz w:val="20"/>
          <w:szCs w:val="20"/>
        </w:rPr>
        <w:tab/>
        <w:t>CRC length = 5 to be evaluated</w:t>
      </w:r>
      <w:r w:rsidR="00D02D8E">
        <w:rPr>
          <w:rFonts w:ascii="Times New Roman" w:hAnsi="Times New Roman" w:cs="Times New Roman"/>
          <w:sz w:val="20"/>
          <w:szCs w:val="20"/>
        </w:rPr>
        <w:t xml:space="preserve"> for FAR and BLER</w:t>
      </w:r>
      <w:r w:rsidRPr="00D41BC0">
        <w:rPr>
          <w:rFonts w:ascii="Times New Roman" w:hAnsi="Times New Roman" w:cs="Times New Roman"/>
          <w:sz w:val="20"/>
          <w:szCs w:val="20"/>
        </w:rPr>
        <w:t xml:space="preserve">.  </w:t>
      </w:r>
    </w:p>
    <w:p w14:paraId="7F737C91" w14:textId="0DCFF9A0" w:rsidR="0053549A" w:rsidRPr="00D41BC0" w:rsidRDefault="0053549A" w:rsidP="0053549A">
      <w:pPr>
        <w:pStyle w:val="ListParagraph"/>
        <w:numPr>
          <w:ilvl w:val="0"/>
          <w:numId w:val="41"/>
        </w:numPr>
        <w:ind w:firstLineChars="0"/>
        <w:rPr>
          <w:rFonts w:ascii="Times New Roman" w:hAnsi="Times New Roman" w:cs="Times New Roman"/>
          <w:sz w:val="20"/>
          <w:szCs w:val="20"/>
        </w:rPr>
      </w:pPr>
      <w:r w:rsidRPr="00D41BC0">
        <w:rPr>
          <w:rFonts w:ascii="Times New Roman" w:hAnsi="Times New Roman" w:cs="Times New Roman"/>
          <w:sz w:val="20"/>
          <w:szCs w:val="20"/>
        </w:rPr>
        <w:t xml:space="preserve">For 7 &lt;= K &lt;= 17 (Polar with PC bits) </w:t>
      </w:r>
    </w:p>
    <w:p w14:paraId="570A77EE" w14:textId="27984E61" w:rsidR="0053549A" w:rsidRPr="00D41BC0" w:rsidRDefault="00D02D8E" w:rsidP="0053549A">
      <w:pPr>
        <w:pStyle w:val="ListParagraph"/>
        <w:numPr>
          <w:ilvl w:val="1"/>
          <w:numId w:val="41"/>
        </w:numPr>
        <w:ind w:firstLineChars="0"/>
        <w:rPr>
          <w:rFonts w:ascii="Times New Roman" w:hAnsi="Times New Roman" w:cs="Times New Roman"/>
          <w:sz w:val="20"/>
          <w:szCs w:val="20"/>
        </w:rPr>
      </w:pPr>
      <w:r>
        <w:rPr>
          <w:rFonts w:ascii="Times New Roman" w:hAnsi="Times New Roman" w:cs="Times New Roman"/>
          <w:sz w:val="20"/>
          <w:szCs w:val="20"/>
        </w:rPr>
        <w:t xml:space="preserve"> </w:t>
      </w:r>
      <w:r w:rsidR="0053549A" w:rsidRPr="00D41BC0">
        <w:rPr>
          <w:rFonts w:ascii="Times New Roman" w:hAnsi="Times New Roman" w:cs="Times New Roman"/>
          <w:sz w:val="20"/>
          <w:szCs w:val="20"/>
        </w:rPr>
        <w:t>CRC length = 8 to be evaluated</w:t>
      </w:r>
      <w:r>
        <w:rPr>
          <w:rFonts w:ascii="Times New Roman" w:hAnsi="Times New Roman" w:cs="Times New Roman"/>
          <w:sz w:val="20"/>
          <w:szCs w:val="20"/>
        </w:rPr>
        <w:t xml:space="preserve"> for FAR and BLER</w:t>
      </w:r>
      <w:r w:rsidR="0053549A" w:rsidRPr="00D41BC0">
        <w:rPr>
          <w:rFonts w:ascii="Times New Roman" w:hAnsi="Times New Roman" w:cs="Times New Roman"/>
          <w:sz w:val="20"/>
          <w:szCs w:val="20"/>
        </w:rPr>
        <w:t xml:space="preserve">. </w:t>
      </w:r>
    </w:p>
    <w:p w14:paraId="06B43F54" w14:textId="0FED9530" w:rsidR="0053549A" w:rsidRPr="00D41BC0" w:rsidRDefault="0053549A" w:rsidP="0053549A">
      <w:pPr>
        <w:pStyle w:val="ListParagraph"/>
        <w:numPr>
          <w:ilvl w:val="0"/>
          <w:numId w:val="41"/>
        </w:numPr>
        <w:ind w:left="360" w:firstLineChars="0"/>
        <w:rPr>
          <w:rFonts w:ascii="Times New Roman" w:hAnsi="Times New Roman" w:cs="Times New Roman"/>
          <w:sz w:val="20"/>
          <w:szCs w:val="20"/>
        </w:rPr>
      </w:pPr>
      <w:r w:rsidRPr="00D41BC0">
        <w:rPr>
          <w:rFonts w:ascii="Times New Roman" w:hAnsi="Times New Roman" w:cs="Times New Roman"/>
          <w:sz w:val="20"/>
          <w:szCs w:val="20"/>
        </w:rPr>
        <w:t>Case (c)</w:t>
      </w:r>
    </w:p>
    <w:p w14:paraId="4BEE2533" w14:textId="504EC409" w:rsidR="0053549A" w:rsidRPr="00D41BC0" w:rsidRDefault="0053549A" w:rsidP="0053549A">
      <w:pPr>
        <w:pStyle w:val="ListParagraph"/>
        <w:numPr>
          <w:ilvl w:val="0"/>
          <w:numId w:val="48"/>
        </w:numPr>
        <w:ind w:firstLineChars="0"/>
        <w:rPr>
          <w:rFonts w:ascii="Times New Roman" w:hAnsi="Times New Roman" w:cs="Times New Roman"/>
          <w:sz w:val="20"/>
          <w:szCs w:val="20"/>
        </w:rPr>
      </w:pPr>
      <w:r w:rsidRPr="00D41BC0">
        <w:rPr>
          <w:rFonts w:ascii="Times New Roman" w:hAnsi="Times New Roman" w:cs="Times New Roman"/>
          <w:sz w:val="20"/>
          <w:szCs w:val="20"/>
        </w:rPr>
        <w:t xml:space="preserve">For </w:t>
      </w:r>
      <w:r w:rsidR="00EB6F81">
        <w:rPr>
          <w:rFonts w:ascii="Times New Roman" w:hAnsi="Times New Roman" w:cs="Times New Roman"/>
          <w:sz w:val="20"/>
          <w:szCs w:val="20"/>
        </w:rPr>
        <w:t>1</w:t>
      </w:r>
      <w:r w:rsidR="00A8394D">
        <w:rPr>
          <w:rFonts w:ascii="Times New Roman" w:hAnsi="Times New Roman" w:cs="Times New Roman"/>
          <w:sz w:val="20"/>
          <w:szCs w:val="20"/>
        </w:rPr>
        <w:t>4</w:t>
      </w:r>
      <w:r w:rsidRPr="00D41BC0">
        <w:rPr>
          <w:rFonts w:ascii="Times New Roman" w:hAnsi="Times New Roman" w:cs="Times New Roman"/>
          <w:sz w:val="20"/>
          <w:szCs w:val="20"/>
        </w:rPr>
        <w:t xml:space="preserve"> &lt; K &lt;= 92(CA polar)</w:t>
      </w:r>
    </w:p>
    <w:p w14:paraId="0A15EB66" w14:textId="2A2C5BB6" w:rsidR="0053549A" w:rsidRPr="00D41BC0" w:rsidRDefault="0053549A" w:rsidP="0053549A">
      <w:pPr>
        <w:pStyle w:val="ListParagraph"/>
        <w:numPr>
          <w:ilvl w:val="1"/>
          <w:numId w:val="41"/>
        </w:numPr>
        <w:ind w:firstLineChars="0"/>
        <w:rPr>
          <w:rFonts w:ascii="Times New Roman" w:hAnsi="Times New Roman" w:cs="Times New Roman"/>
          <w:sz w:val="20"/>
          <w:szCs w:val="20"/>
        </w:rPr>
      </w:pPr>
      <w:r w:rsidRPr="00D41BC0">
        <w:rPr>
          <w:rFonts w:ascii="Times New Roman" w:hAnsi="Times New Roman" w:cs="Times New Roman"/>
          <w:sz w:val="20"/>
          <w:szCs w:val="20"/>
        </w:rPr>
        <w:tab/>
        <w:t xml:space="preserve">CRC length = </w:t>
      </w:r>
      <w:r w:rsidR="00D41BC0" w:rsidRPr="00D41BC0">
        <w:rPr>
          <w:rFonts w:ascii="Times New Roman" w:hAnsi="Times New Roman" w:cs="Times New Roman"/>
          <w:sz w:val="20"/>
          <w:szCs w:val="20"/>
        </w:rPr>
        <w:t>11</w:t>
      </w:r>
      <w:r w:rsidRPr="00D41BC0">
        <w:rPr>
          <w:rFonts w:ascii="Times New Roman" w:hAnsi="Times New Roman" w:cs="Times New Roman"/>
          <w:sz w:val="20"/>
          <w:szCs w:val="20"/>
        </w:rPr>
        <w:t xml:space="preserve"> to be evaluated.  </w:t>
      </w:r>
    </w:p>
    <w:p w14:paraId="7F99664D" w14:textId="6C875232" w:rsidR="00D41BC0" w:rsidRPr="00D41BC0" w:rsidRDefault="00D41BC0" w:rsidP="00D41BC0">
      <w:pPr>
        <w:pStyle w:val="ListParagraph"/>
        <w:numPr>
          <w:ilvl w:val="0"/>
          <w:numId w:val="41"/>
        </w:numPr>
        <w:ind w:left="360" w:firstLineChars="0"/>
        <w:rPr>
          <w:rFonts w:ascii="Times New Roman" w:hAnsi="Times New Roman" w:cs="Times New Roman"/>
          <w:sz w:val="20"/>
          <w:szCs w:val="20"/>
        </w:rPr>
      </w:pPr>
      <w:r w:rsidRPr="00D41BC0">
        <w:rPr>
          <w:rFonts w:ascii="Times New Roman" w:hAnsi="Times New Roman" w:cs="Times New Roman"/>
          <w:sz w:val="20"/>
          <w:szCs w:val="20"/>
        </w:rPr>
        <w:t>Case (</w:t>
      </w:r>
      <w:r>
        <w:rPr>
          <w:rFonts w:ascii="Times New Roman" w:hAnsi="Times New Roman" w:cs="Times New Roman"/>
          <w:sz w:val="20"/>
          <w:szCs w:val="20"/>
        </w:rPr>
        <w:t>d</w:t>
      </w:r>
      <w:r w:rsidRPr="00D41BC0">
        <w:rPr>
          <w:rFonts w:ascii="Times New Roman" w:hAnsi="Times New Roman" w:cs="Times New Roman"/>
          <w:sz w:val="20"/>
          <w:szCs w:val="20"/>
        </w:rPr>
        <w:t>)</w:t>
      </w:r>
    </w:p>
    <w:p w14:paraId="3AF68B5D" w14:textId="4BD7433C" w:rsidR="00D41BC0" w:rsidRPr="00D41BC0" w:rsidRDefault="00D41BC0" w:rsidP="00D41BC0">
      <w:pPr>
        <w:pStyle w:val="ListParagraph"/>
        <w:numPr>
          <w:ilvl w:val="0"/>
          <w:numId w:val="48"/>
        </w:numPr>
        <w:ind w:firstLineChars="0"/>
        <w:rPr>
          <w:rFonts w:ascii="Times New Roman" w:hAnsi="Times New Roman" w:cs="Times New Roman"/>
          <w:sz w:val="20"/>
          <w:szCs w:val="20"/>
        </w:rPr>
      </w:pPr>
      <w:r w:rsidRPr="00D41BC0">
        <w:rPr>
          <w:rFonts w:ascii="Times New Roman" w:hAnsi="Times New Roman" w:cs="Times New Roman"/>
          <w:sz w:val="20"/>
          <w:szCs w:val="20"/>
        </w:rPr>
        <w:t>For</w:t>
      </w:r>
      <w:r w:rsidR="00A8394D">
        <w:rPr>
          <w:rFonts w:ascii="Times New Roman" w:hAnsi="Times New Roman" w:cs="Times New Roman"/>
          <w:sz w:val="20"/>
          <w:szCs w:val="20"/>
        </w:rPr>
        <w:t xml:space="preserve"> 88</w:t>
      </w:r>
      <w:r w:rsidRPr="00D41BC0">
        <w:rPr>
          <w:rFonts w:ascii="Times New Roman" w:hAnsi="Times New Roman" w:cs="Times New Roman"/>
          <w:sz w:val="20"/>
          <w:szCs w:val="20"/>
        </w:rPr>
        <w:t xml:space="preserve"> &lt; K (CA polar)</w:t>
      </w:r>
    </w:p>
    <w:p w14:paraId="1F4D3E23" w14:textId="10B7E153" w:rsidR="00D41BC0" w:rsidRPr="00D41BC0" w:rsidRDefault="00D41BC0" w:rsidP="00D41BC0">
      <w:pPr>
        <w:pStyle w:val="ListParagraph"/>
        <w:numPr>
          <w:ilvl w:val="1"/>
          <w:numId w:val="41"/>
        </w:numPr>
        <w:ind w:firstLineChars="0"/>
        <w:rPr>
          <w:rFonts w:ascii="Times New Roman" w:hAnsi="Times New Roman" w:cs="Times New Roman"/>
          <w:sz w:val="20"/>
          <w:szCs w:val="20"/>
        </w:rPr>
      </w:pPr>
      <w:r w:rsidRPr="00D41BC0">
        <w:rPr>
          <w:rFonts w:ascii="Times New Roman" w:hAnsi="Times New Roman" w:cs="Times New Roman"/>
          <w:sz w:val="20"/>
          <w:szCs w:val="20"/>
        </w:rPr>
        <w:tab/>
        <w:t xml:space="preserve">CRC length = 16 to be evaluated.  </w:t>
      </w:r>
    </w:p>
    <w:p w14:paraId="1440B3A8" w14:textId="77777777" w:rsidR="0053549A" w:rsidRPr="00D41BC0" w:rsidRDefault="0053549A" w:rsidP="0053549A">
      <w:pPr>
        <w:pStyle w:val="ListParagraph"/>
        <w:numPr>
          <w:ilvl w:val="0"/>
          <w:numId w:val="41"/>
        </w:numPr>
        <w:ind w:left="360" w:firstLineChars="0"/>
        <w:rPr>
          <w:rFonts w:ascii="Times New Roman" w:hAnsi="Times New Roman" w:cs="Times New Roman"/>
          <w:sz w:val="20"/>
          <w:szCs w:val="20"/>
          <w:lang w:eastAsia="ja-JP"/>
        </w:rPr>
      </w:pPr>
      <w:r w:rsidRPr="00D41BC0">
        <w:rPr>
          <w:rFonts w:ascii="Times New Roman" w:hAnsi="Times New Roman" w:cs="Times New Roman"/>
          <w:sz w:val="20"/>
          <w:szCs w:val="20"/>
          <w:lang w:eastAsia="ja-JP"/>
        </w:rPr>
        <w:t>Check for all values of K with granularity of 2 from 3 to 100, and granularity of 20 up to 500.</w:t>
      </w:r>
    </w:p>
    <w:p w14:paraId="1138E4BD" w14:textId="77777777" w:rsidR="0053549A" w:rsidRPr="00D41BC0" w:rsidRDefault="0053549A" w:rsidP="0053549A">
      <w:pPr>
        <w:pStyle w:val="ListParagraph"/>
        <w:numPr>
          <w:ilvl w:val="0"/>
          <w:numId w:val="41"/>
        </w:numPr>
        <w:ind w:left="360" w:firstLineChars="0"/>
        <w:rPr>
          <w:rFonts w:ascii="Times New Roman" w:hAnsi="Times New Roman" w:cs="Times New Roman"/>
          <w:sz w:val="20"/>
          <w:szCs w:val="20"/>
          <w:lang w:eastAsia="ja-JP"/>
        </w:rPr>
      </w:pPr>
      <w:r w:rsidRPr="00D41BC0">
        <w:rPr>
          <w:rFonts w:ascii="Times New Roman" w:hAnsi="Times New Roman" w:cs="Times New Roman"/>
          <w:sz w:val="20"/>
          <w:szCs w:val="20"/>
          <w:lang w:eastAsia="ja-JP"/>
        </w:rPr>
        <w:t>Check for M values with granularity of 8 from 20 to 256, and granularity of 64 up to 1024.</w:t>
      </w:r>
    </w:p>
    <w:p w14:paraId="4EABDCAF" w14:textId="77777777" w:rsidR="0053549A" w:rsidRPr="00D41BC0" w:rsidRDefault="0053549A" w:rsidP="0053549A">
      <w:pPr>
        <w:pStyle w:val="ListParagraph"/>
        <w:numPr>
          <w:ilvl w:val="0"/>
          <w:numId w:val="41"/>
        </w:numPr>
        <w:ind w:left="360" w:firstLineChars="0"/>
        <w:rPr>
          <w:rFonts w:ascii="Times New Roman" w:hAnsi="Times New Roman" w:cs="Times New Roman"/>
          <w:sz w:val="20"/>
          <w:szCs w:val="20"/>
          <w:lang w:eastAsia="ja-JP"/>
        </w:rPr>
      </w:pPr>
      <w:r w:rsidRPr="00D41BC0">
        <w:rPr>
          <w:rFonts w:ascii="Times New Roman" w:hAnsi="Times New Roman" w:cs="Times New Roman"/>
          <w:sz w:val="20"/>
          <w:szCs w:val="20"/>
          <w:lang w:eastAsia="ja-JP"/>
        </w:rPr>
        <w:t>Not including combinations of K and M that would give R &lt; 1/8 or greater than 5/6</w:t>
      </w:r>
    </w:p>
    <w:p w14:paraId="323DFDFE" w14:textId="77777777" w:rsidR="0053549A" w:rsidRPr="00D41BC0" w:rsidRDefault="0053549A" w:rsidP="0053549A">
      <w:pPr>
        <w:pStyle w:val="ListParagraph"/>
        <w:numPr>
          <w:ilvl w:val="0"/>
          <w:numId w:val="41"/>
        </w:numPr>
        <w:ind w:left="360" w:firstLineChars="0"/>
        <w:rPr>
          <w:rFonts w:ascii="Times New Roman" w:hAnsi="Times New Roman" w:cs="Times New Roman"/>
          <w:sz w:val="20"/>
          <w:szCs w:val="20"/>
          <w:lang w:eastAsia="ja-JP"/>
        </w:rPr>
      </w:pPr>
      <w:r w:rsidRPr="00D41BC0">
        <w:rPr>
          <w:rFonts w:ascii="Times New Roman" w:hAnsi="Times New Roman" w:cs="Times New Roman"/>
          <w:sz w:val="20"/>
          <w:szCs w:val="20"/>
          <w:lang w:eastAsia="ja-JP"/>
        </w:rPr>
        <w:lastRenderedPageBreak/>
        <w:t>Priority will be given to R&lt;=2/3</w:t>
      </w:r>
    </w:p>
    <w:p w14:paraId="268B26BA" w14:textId="77777777" w:rsidR="0053549A" w:rsidRDefault="0053549A" w:rsidP="000A7FB8">
      <w:pPr>
        <w:jc w:val="both"/>
        <w:rPr>
          <w:rFonts w:eastAsia="SimSun"/>
          <w:sz w:val="22"/>
          <w:szCs w:val="20"/>
          <w:lang w:eastAsia="zh-CN"/>
        </w:rPr>
      </w:pPr>
    </w:p>
    <w:p w14:paraId="02440E43" w14:textId="1E0B70C9" w:rsidR="00D41BC0" w:rsidRDefault="00B20D0F" w:rsidP="00D41BC0">
      <w:pPr>
        <w:pStyle w:val="Heading1"/>
        <w:rPr>
          <w:lang w:val="en-US" w:eastAsia="zh-CN"/>
        </w:rPr>
      </w:pPr>
      <w:r>
        <w:rPr>
          <w:lang w:val="en-US" w:eastAsia="zh-CN"/>
        </w:rPr>
        <w:t>Zero padded c</w:t>
      </w:r>
      <w:r w:rsidR="00D41BC0">
        <w:rPr>
          <w:lang w:val="en-US" w:eastAsia="zh-CN"/>
        </w:rPr>
        <w:t xml:space="preserve">ode construction for smaller UCI content  </w:t>
      </w:r>
    </w:p>
    <w:p w14:paraId="54310919" w14:textId="77777777" w:rsidR="00764E18" w:rsidRDefault="00764E18" w:rsidP="000A7FB8">
      <w:pPr>
        <w:jc w:val="both"/>
        <w:rPr>
          <w:rFonts w:eastAsia="SimSun"/>
          <w:sz w:val="22"/>
          <w:szCs w:val="20"/>
          <w:lang w:eastAsia="zh-CN"/>
        </w:rPr>
      </w:pPr>
    </w:p>
    <w:p w14:paraId="4EF9E6F2" w14:textId="3AFBE360" w:rsidR="000A7FB8" w:rsidRPr="00A8394D" w:rsidRDefault="00D41BC0" w:rsidP="000A7FB8">
      <w:pPr>
        <w:jc w:val="both"/>
        <w:rPr>
          <w:rFonts w:eastAsia="SimSun"/>
          <w:sz w:val="20"/>
          <w:szCs w:val="20"/>
          <w:lang w:eastAsia="zh-CN"/>
        </w:rPr>
      </w:pPr>
      <w:r w:rsidRPr="00A8394D">
        <w:rPr>
          <w:rFonts w:eastAsia="SimSun"/>
          <w:sz w:val="20"/>
          <w:szCs w:val="20"/>
          <w:lang w:eastAsia="zh-CN"/>
        </w:rPr>
        <w:t>As discussed in the above section, t</w:t>
      </w:r>
      <w:r w:rsidR="000A7FB8" w:rsidRPr="00A8394D">
        <w:rPr>
          <w:rFonts w:eastAsia="SimSun" w:hint="eastAsia"/>
          <w:sz w:val="20"/>
          <w:szCs w:val="20"/>
          <w:lang w:eastAsia="zh-CN"/>
        </w:rPr>
        <w:t xml:space="preserve">he uplink may use </w:t>
      </w:r>
      <w:r w:rsidR="00B20D0F">
        <w:rPr>
          <w:rFonts w:eastAsia="SimSun"/>
          <w:sz w:val="20"/>
          <w:szCs w:val="20"/>
          <w:lang w:eastAsia="zh-CN"/>
        </w:rPr>
        <w:t xml:space="preserve">a </w:t>
      </w:r>
      <w:r w:rsidR="000A7FB8" w:rsidRPr="00A8394D">
        <w:rPr>
          <w:rFonts w:eastAsia="SimSun" w:hint="eastAsia"/>
          <w:sz w:val="20"/>
          <w:szCs w:val="20"/>
          <w:lang w:eastAsia="zh-CN"/>
        </w:rPr>
        <w:t xml:space="preserve">different number of CRC bits for different block size as well as the UCI content. </w:t>
      </w:r>
      <w:r w:rsidRPr="00A8394D">
        <w:rPr>
          <w:rFonts w:eastAsia="SimSun"/>
          <w:sz w:val="20"/>
          <w:szCs w:val="20"/>
          <w:lang w:eastAsia="zh-CN"/>
        </w:rPr>
        <w:t>I</w:t>
      </w:r>
      <w:r w:rsidR="000A7FB8" w:rsidRPr="00A8394D">
        <w:rPr>
          <w:rFonts w:eastAsia="SimSun" w:hint="eastAsia"/>
          <w:sz w:val="20"/>
          <w:szCs w:val="20"/>
          <w:lang w:eastAsia="zh-CN"/>
        </w:rPr>
        <w:t>n</w:t>
      </w:r>
      <w:r w:rsidRPr="00A8394D">
        <w:rPr>
          <w:rFonts w:eastAsia="SimSun"/>
          <w:sz w:val="20"/>
          <w:szCs w:val="20"/>
          <w:lang w:eastAsia="zh-CN"/>
        </w:rPr>
        <w:t xml:space="preserve"> the</w:t>
      </w:r>
      <w:r w:rsidR="000A7FB8" w:rsidRPr="00A8394D">
        <w:rPr>
          <w:rFonts w:eastAsia="SimSun" w:hint="eastAsia"/>
          <w:sz w:val="20"/>
          <w:szCs w:val="20"/>
          <w:lang w:eastAsia="zh-CN"/>
        </w:rPr>
        <w:t xml:space="preserve"> case of nFAR=0, a 3bit CRC may be used to aid the list decoding. However, 3bit CRC is weak to select the correct path and results in increased BLER. </w:t>
      </w:r>
    </w:p>
    <w:p w14:paraId="150FBC12" w14:textId="77777777" w:rsidR="000A7FB8" w:rsidRPr="00A8394D" w:rsidRDefault="000A7FB8" w:rsidP="000A7FB8">
      <w:pPr>
        <w:jc w:val="both"/>
        <w:rPr>
          <w:rFonts w:eastAsia="SimSun"/>
          <w:sz w:val="20"/>
          <w:szCs w:val="20"/>
          <w:lang w:eastAsia="zh-CN"/>
        </w:rPr>
      </w:pPr>
    </w:p>
    <w:p w14:paraId="17AECE1E" w14:textId="729462E8" w:rsidR="000A7FB8" w:rsidRPr="00A8394D" w:rsidRDefault="004A3309" w:rsidP="000A7FB8">
      <w:pPr>
        <w:jc w:val="both"/>
        <w:rPr>
          <w:rFonts w:eastAsia="SimSun"/>
          <w:sz w:val="20"/>
          <w:szCs w:val="20"/>
          <w:lang w:eastAsia="zh-CN"/>
        </w:rPr>
      </w:pPr>
      <w:r w:rsidRPr="00A8394D">
        <w:rPr>
          <w:rFonts w:eastAsia="SimSun" w:hint="eastAsia"/>
          <w:sz w:val="20"/>
          <w:szCs w:val="20"/>
          <w:lang w:eastAsia="zh-CN"/>
        </w:rPr>
        <w:t xml:space="preserve">The BLER performance may be improved by a few techniques including distributed CRC or zero inserting/appending. CRC is a cyclic code and each fraction of the rows of generator matrix may be used for error detection. Some parts are better error resilient than other parts. This could be understood by the rows of the CRC </w:t>
      </w:r>
      <w:r w:rsidRPr="00A8394D">
        <w:rPr>
          <w:rFonts w:eastAsia="SimSun"/>
          <w:sz w:val="20"/>
          <w:szCs w:val="20"/>
          <w:lang w:eastAsia="zh-CN"/>
        </w:rPr>
        <w:t>generator</w:t>
      </w:r>
      <w:r w:rsidRPr="00A8394D">
        <w:rPr>
          <w:rFonts w:eastAsia="SimSun" w:hint="eastAsia"/>
          <w:sz w:val="20"/>
          <w:szCs w:val="20"/>
          <w:lang w:eastAsia="zh-CN"/>
        </w:rPr>
        <w:t xml:space="preserve"> matrix have larger minimum Hamming distance. The CRC row selection can be </w:t>
      </w:r>
      <w:r w:rsidRPr="00A8394D">
        <w:rPr>
          <w:rFonts w:eastAsia="SimSun"/>
          <w:sz w:val="20"/>
          <w:szCs w:val="20"/>
          <w:lang w:eastAsia="zh-CN"/>
        </w:rPr>
        <w:t>realized</w:t>
      </w:r>
      <w:r w:rsidRPr="00A8394D">
        <w:rPr>
          <w:rFonts w:eastAsia="SimSun" w:hint="eastAsia"/>
          <w:sz w:val="20"/>
          <w:szCs w:val="20"/>
          <w:lang w:eastAsia="zh-CN"/>
        </w:rPr>
        <w:t xml:space="preserve"> by inserting</w:t>
      </w:r>
      <w:r w:rsidR="00E4341C" w:rsidRPr="00A8394D">
        <w:rPr>
          <w:rFonts w:eastAsia="SimSun" w:hint="eastAsia"/>
          <w:sz w:val="20"/>
          <w:szCs w:val="20"/>
          <w:lang w:eastAsia="zh-CN"/>
        </w:rPr>
        <w:t>/appending</w:t>
      </w:r>
      <w:r w:rsidRPr="00A8394D">
        <w:rPr>
          <w:rFonts w:eastAsia="SimSun" w:hint="eastAsia"/>
          <w:sz w:val="20"/>
          <w:szCs w:val="20"/>
          <w:lang w:eastAsia="zh-CN"/>
        </w:rPr>
        <w:t xml:space="preserve"> zeros</w:t>
      </w:r>
      <w:r w:rsidR="00E4341C" w:rsidRPr="00A8394D">
        <w:rPr>
          <w:rFonts w:eastAsia="SimSun" w:hint="eastAsia"/>
          <w:sz w:val="20"/>
          <w:szCs w:val="20"/>
          <w:lang w:eastAsia="zh-CN"/>
        </w:rPr>
        <w:t xml:space="preserve"> to </w:t>
      </w:r>
      <w:r w:rsidRPr="00A8394D">
        <w:rPr>
          <w:rFonts w:eastAsia="SimSun" w:hint="eastAsia"/>
          <w:sz w:val="20"/>
          <w:szCs w:val="20"/>
          <w:lang w:eastAsia="zh-CN"/>
        </w:rPr>
        <w:t>the information bits inputted into the CRC generator, i.e. skipping some rows.</w:t>
      </w:r>
      <w:r w:rsidR="00E4341C" w:rsidRPr="00A8394D">
        <w:rPr>
          <w:rFonts w:eastAsia="SimSun" w:hint="eastAsia"/>
          <w:sz w:val="20"/>
          <w:szCs w:val="20"/>
          <w:lang w:eastAsia="zh-CN"/>
        </w:rPr>
        <w:t xml:space="preserve"> The row </w:t>
      </w:r>
      <w:r w:rsidR="00E4341C" w:rsidRPr="00A8394D">
        <w:rPr>
          <w:rFonts w:eastAsia="SimSun"/>
          <w:sz w:val="20"/>
          <w:szCs w:val="20"/>
          <w:lang w:eastAsia="zh-CN"/>
        </w:rPr>
        <w:t>corresponding</w:t>
      </w:r>
      <w:r w:rsidR="00E4341C" w:rsidRPr="00A8394D">
        <w:rPr>
          <w:rFonts w:eastAsia="SimSun" w:hint="eastAsia"/>
          <w:sz w:val="20"/>
          <w:szCs w:val="20"/>
          <w:lang w:eastAsia="zh-CN"/>
        </w:rPr>
        <w:t xml:space="preserve"> to an inserted/appended zero is skipped.</w:t>
      </w:r>
    </w:p>
    <w:p w14:paraId="057DBCF0" w14:textId="77777777" w:rsidR="00E4341C" w:rsidRDefault="00E4341C" w:rsidP="000A7FB8">
      <w:pPr>
        <w:jc w:val="both"/>
        <w:rPr>
          <w:rFonts w:eastAsia="SimSun"/>
          <w:sz w:val="22"/>
          <w:szCs w:val="20"/>
          <w:lang w:eastAsia="zh-CN"/>
        </w:rPr>
      </w:pPr>
    </w:p>
    <w:p w14:paraId="43C5E4FB" w14:textId="230781DA" w:rsidR="00E4341C" w:rsidRDefault="00E4341C" w:rsidP="000A7FB8">
      <w:pPr>
        <w:jc w:val="both"/>
        <w:rPr>
          <w:rFonts w:eastAsia="SimSun"/>
          <w:sz w:val="22"/>
          <w:szCs w:val="20"/>
          <w:lang w:eastAsia="zh-CN"/>
        </w:rPr>
      </w:pPr>
      <w:r>
        <w:rPr>
          <w:rFonts w:eastAsia="SimSun" w:hint="eastAsia"/>
          <w:noProof/>
          <w:sz w:val="22"/>
          <w:szCs w:val="20"/>
          <w:lang w:eastAsia="zh-CN"/>
        </w:rPr>
        <mc:AlternateContent>
          <mc:Choice Requires="wps">
            <w:drawing>
              <wp:anchor distT="0" distB="0" distL="114300" distR="114300" simplePos="0" relativeHeight="251677696" behindDoc="0" locked="0" layoutInCell="1" allowOverlap="1" wp14:anchorId="720D5598" wp14:editId="12CCD182">
                <wp:simplePos x="0" y="0"/>
                <wp:positionH relativeFrom="column">
                  <wp:posOffset>1142829</wp:posOffset>
                </wp:positionH>
                <wp:positionV relativeFrom="paragraph">
                  <wp:posOffset>69841</wp:posOffset>
                </wp:positionV>
                <wp:extent cx="1528550" cy="218364"/>
                <wp:effectExtent l="0" t="0" r="0" b="0"/>
                <wp:wrapNone/>
                <wp:docPr id="14" name="Text Box 14"/>
                <wp:cNvGraphicFramePr/>
                <a:graphic xmlns:a="http://schemas.openxmlformats.org/drawingml/2006/main">
                  <a:graphicData uri="http://schemas.microsoft.com/office/word/2010/wordprocessingShape">
                    <wps:wsp>
                      <wps:cNvSpPr txBox="1"/>
                      <wps:spPr>
                        <a:xfrm>
                          <a:off x="0" y="0"/>
                          <a:ext cx="1528550" cy="21836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F62C1F" w14:textId="659D77B1" w:rsidR="00E4341C" w:rsidRPr="00E4341C" w:rsidRDefault="00E4341C">
                            <w:pPr>
                              <w:rPr>
                                <w:rFonts w:eastAsiaTheme="minorEastAsia"/>
                                <w:sz w:val="18"/>
                                <w:szCs w:val="18"/>
                                <w:lang w:eastAsia="zh-CN"/>
                              </w:rPr>
                            </w:pPr>
                            <w:r w:rsidRPr="00E4341C">
                              <w:rPr>
                                <w:rFonts w:eastAsiaTheme="minorEastAsia" w:hint="eastAsia"/>
                                <w:sz w:val="18"/>
                                <w:szCs w:val="18"/>
                                <w:lang w:eastAsia="zh-CN"/>
                              </w:rPr>
                              <w:t>b0, b1, b2, b3, 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20D5598" id="_x0000_t202" coordsize="21600,21600" o:spt="202" path="m,l,21600r21600,l21600,xe">
                <v:stroke joinstyle="miter"/>
                <v:path gradientshapeok="t" o:connecttype="rect"/>
              </v:shapetype>
              <v:shape id="Text Box 14" o:spid="_x0000_s1026" type="#_x0000_t202" style="position:absolute;left:0;text-align:left;margin-left:90pt;margin-top:5.5pt;width:120.35pt;height:17.2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" filled="f" stroked="f" strokeweight=".5pt">
                <v:textbox>
                  <w:txbxContent>
                    <w:p w14:paraId="1AF62C1F" w14:textId="659D77B1" w:rsidR="00E4341C" w:rsidRPr="00E4341C" w:rsidRDefault="00E4341C">
                      <w:pPr>
                        <w:rPr>
                          <w:rFonts w:eastAsiaTheme="minorEastAsia"/>
                          <w:sz w:val="18"/>
                          <w:szCs w:val="18"/>
                          <w:lang w:eastAsia="zh-CN"/>
                        </w:rPr>
                      </w:pPr>
                      <w:r w:rsidRPr="00E4341C">
                        <w:rPr>
                          <w:rFonts w:eastAsiaTheme="minorEastAsia" w:hint="eastAsia"/>
                          <w:sz w:val="18"/>
                          <w:szCs w:val="18"/>
                          <w:lang w:eastAsia="zh-CN"/>
                        </w:rPr>
                        <w:t>b0, b1, b2, b3, 0</w:t>
                      </w:r>
                    </w:p>
                  </w:txbxContent>
                </v:textbox>
              </v:shape>
            </w:pict>
          </mc:Fallback>
        </mc:AlternateContent>
      </w:r>
      <w:r>
        <w:rPr>
          <w:rFonts w:eastAsia="SimSun" w:hint="eastAsia"/>
          <w:noProof/>
          <w:sz w:val="22"/>
          <w:szCs w:val="20"/>
          <w:lang w:eastAsia="zh-CN"/>
        </w:rPr>
        <mc:AlternateContent>
          <mc:Choice Requires="wps">
            <w:drawing>
              <wp:anchor distT="0" distB="0" distL="114300" distR="114300" simplePos="0" relativeHeight="251668480" behindDoc="0" locked="0" layoutInCell="1" allowOverlap="1" wp14:anchorId="0EDA680A" wp14:editId="56A7ED98">
                <wp:simplePos x="0" y="0"/>
                <wp:positionH relativeFrom="column">
                  <wp:posOffset>2857860</wp:posOffset>
                </wp:positionH>
                <wp:positionV relativeFrom="paragraph">
                  <wp:posOffset>64770</wp:posOffset>
                </wp:positionV>
                <wp:extent cx="2303780" cy="182880"/>
                <wp:effectExtent l="0" t="0" r="20320" b="26670"/>
                <wp:wrapNone/>
                <wp:docPr id="9" name="Rectangle 9"/>
                <wp:cNvGraphicFramePr/>
                <a:graphic xmlns:a="http://schemas.openxmlformats.org/drawingml/2006/main">
                  <a:graphicData uri="http://schemas.microsoft.com/office/word/2010/wordprocessingShape">
                    <wps:wsp>
                      <wps:cNvSpPr/>
                      <wps:spPr>
                        <a:xfrm>
                          <a:off x="0" y="0"/>
                          <a:ext cx="2303780" cy="182880"/>
                        </a:xfrm>
                        <a:prstGeom prst="rect">
                          <a:avLst/>
                        </a:prstGeom>
                        <a:ln w="9525"/>
                      </wps:spPr>
                      <wps:style>
                        <a:lnRef idx="2">
                          <a:schemeClr val="accent1"/>
                        </a:lnRef>
                        <a:fillRef idx="1">
                          <a:schemeClr val="lt1"/>
                        </a:fillRef>
                        <a:effectRef idx="0">
                          <a:schemeClr val="accent1"/>
                        </a:effectRef>
                        <a:fontRef idx="minor">
                          <a:schemeClr val="dk1"/>
                        </a:fontRef>
                      </wps:style>
                      <wps:txbx>
                        <w:txbxContent>
                          <w:p w14:paraId="1FC0B727" w14:textId="20890B5A" w:rsidR="00E4341C" w:rsidRPr="004A3309" w:rsidRDefault="00E4341C" w:rsidP="00E4341C">
                            <w:pPr>
                              <w:jc w:val="center"/>
                              <w:rPr>
                                <w:rFonts w:eastAsiaTheme="minorEastAsia"/>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DA680A" id="Rectangle 9" o:spid="_x0000_s1027" style="position:absolute;left:0;text-align:left;margin-left:225.05pt;margin-top:5.1pt;width:181.4pt;height:14.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" fillcolor="white [3201]" strokecolor="#4f81bd [3204]">
                <v:textbox>
                  <w:txbxContent>
                    <w:p w14:paraId="1FC0B727" w14:textId="20890B5A" w:rsidR="00E4341C" w:rsidRPr="004A3309" w:rsidRDefault="00E4341C" w:rsidP="00E4341C">
                      <w:pPr>
                        <w:jc w:val="center"/>
                        <w:rPr>
                          <w:rFonts w:eastAsiaTheme="minorEastAsia"/>
                          <w:lang w:eastAsia="zh-CN"/>
                        </w:rPr>
                      </w:pPr>
                    </w:p>
                  </w:txbxContent>
                </v:textbox>
              </v:rect>
            </w:pict>
          </mc:Fallback>
        </mc:AlternateContent>
      </w:r>
    </w:p>
    <w:p w14:paraId="192A8A68" w14:textId="6C4CBD3D" w:rsidR="00E4341C" w:rsidRDefault="00E4341C" w:rsidP="000A7FB8">
      <w:pPr>
        <w:jc w:val="both"/>
        <w:rPr>
          <w:rFonts w:eastAsia="SimSun"/>
          <w:sz w:val="22"/>
          <w:szCs w:val="20"/>
          <w:lang w:eastAsia="zh-CN"/>
        </w:rPr>
      </w:pPr>
      <w:r>
        <w:rPr>
          <w:rFonts w:eastAsia="SimSun" w:hint="eastAsia"/>
          <w:noProof/>
          <w:sz w:val="22"/>
          <w:szCs w:val="20"/>
          <w:lang w:eastAsia="zh-CN"/>
        </w:rPr>
        <mc:AlternateContent>
          <mc:Choice Requires="wps">
            <w:drawing>
              <wp:anchor distT="0" distB="0" distL="114300" distR="114300" simplePos="0" relativeHeight="251678720" behindDoc="0" locked="0" layoutInCell="1" allowOverlap="1" wp14:anchorId="5704B8FB" wp14:editId="686A5FA0">
                <wp:simplePos x="0" y="0"/>
                <wp:positionH relativeFrom="column">
                  <wp:posOffset>1940711</wp:posOffset>
                </wp:positionH>
                <wp:positionV relativeFrom="paragraph">
                  <wp:posOffset>79375</wp:posOffset>
                </wp:positionV>
                <wp:extent cx="839337" cy="641444"/>
                <wp:effectExtent l="0" t="0" r="56515" b="63500"/>
                <wp:wrapNone/>
                <wp:docPr id="15" name="Straight Arrow Connector 15"/>
                <wp:cNvGraphicFramePr/>
                <a:graphic xmlns:a="http://schemas.openxmlformats.org/drawingml/2006/main">
                  <a:graphicData uri="http://schemas.microsoft.com/office/word/2010/wordprocessingShape">
                    <wps:wsp>
                      <wps:cNvCnPr/>
                      <wps:spPr>
                        <a:xfrm>
                          <a:off x="0" y="0"/>
                          <a:ext cx="839337" cy="64144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062239E" id="_x0000_t32" coordsize="21600,21600" o:spt="32" o:oned="t" path="m,l21600,21600e" filled="f">
                <v:path arrowok="t" fillok="f" o:connecttype="none"/>
                <o:lock v:ext="edit" shapetype="t"/>
              </v:shapetype>
              <v:shape id="Straight Arrow Connector 15" o:spid="_x0000_s1026" type="#_x0000_t32" style="position:absolute;margin-left:152.8pt;margin-top:6.25pt;width:66.1pt;height:50.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" strokecolor="#4579b8 [3044]">
                <v:stroke endarrow="open"/>
              </v:shape>
            </w:pict>
          </mc:Fallback>
        </mc:AlternateContent>
      </w:r>
      <w:r>
        <w:rPr>
          <w:rFonts w:eastAsia="SimSun" w:hint="eastAsia"/>
          <w:noProof/>
          <w:sz w:val="22"/>
          <w:szCs w:val="20"/>
          <w:lang w:eastAsia="zh-CN"/>
        </w:rPr>
        <mc:AlternateContent>
          <mc:Choice Requires="wps">
            <w:drawing>
              <wp:anchor distT="0" distB="0" distL="114300" distR="114300" simplePos="0" relativeHeight="251676672" behindDoc="0" locked="0" layoutInCell="1" allowOverlap="1" wp14:anchorId="32D4E8DD" wp14:editId="173490E9">
                <wp:simplePos x="0" y="0"/>
                <wp:positionH relativeFrom="column">
                  <wp:posOffset>2857860</wp:posOffset>
                </wp:positionH>
                <wp:positionV relativeFrom="paragraph">
                  <wp:posOffset>82550</wp:posOffset>
                </wp:positionV>
                <wp:extent cx="2303780" cy="182880"/>
                <wp:effectExtent l="0" t="0" r="20320" b="26670"/>
                <wp:wrapNone/>
                <wp:docPr id="13" name="Rectangle 13"/>
                <wp:cNvGraphicFramePr/>
                <a:graphic xmlns:a="http://schemas.openxmlformats.org/drawingml/2006/main">
                  <a:graphicData uri="http://schemas.microsoft.com/office/word/2010/wordprocessingShape">
                    <wps:wsp>
                      <wps:cNvSpPr/>
                      <wps:spPr>
                        <a:xfrm>
                          <a:off x="0" y="0"/>
                          <a:ext cx="2303780" cy="182880"/>
                        </a:xfrm>
                        <a:prstGeom prst="rect">
                          <a:avLst/>
                        </a:prstGeom>
                        <a:ln w="9525"/>
                      </wps:spPr>
                      <wps:style>
                        <a:lnRef idx="2">
                          <a:schemeClr val="accent1"/>
                        </a:lnRef>
                        <a:fillRef idx="1">
                          <a:schemeClr val="lt1"/>
                        </a:fillRef>
                        <a:effectRef idx="0">
                          <a:schemeClr val="accent1"/>
                        </a:effectRef>
                        <a:fontRef idx="minor">
                          <a:schemeClr val="dk1"/>
                        </a:fontRef>
                      </wps:style>
                      <wps:txbx>
                        <w:txbxContent>
                          <w:p w14:paraId="662FD2D8" w14:textId="77777777" w:rsidR="00E4341C" w:rsidRPr="004A3309" w:rsidRDefault="00E4341C" w:rsidP="00E4341C">
                            <w:pPr>
                              <w:jc w:val="center"/>
                              <w:rPr>
                                <w:rFonts w:eastAsiaTheme="minorEastAsia"/>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D4E8DD" id="Rectangle 13" o:spid="_x0000_s1028" style="position:absolute;left:0;text-align:left;margin-left:225.05pt;margin-top:6.5pt;width:181.4pt;height:14.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" fillcolor="white [3201]" strokecolor="#4f81bd [3204]">
                <v:textbox>
                  <w:txbxContent>
                    <w:p w14:paraId="662FD2D8" w14:textId="77777777" w:rsidR="00E4341C" w:rsidRPr="004A3309" w:rsidRDefault="00E4341C" w:rsidP="00E4341C">
                      <w:pPr>
                        <w:jc w:val="center"/>
                        <w:rPr>
                          <w:rFonts w:eastAsiaTheme="minorEastAsia"/>
                          <w:lang w:eastAsia="zh-CN"/>
                        </w:rPr>
                      </w:pPr>
                    </w:p>
                  </w:txbxContent>
                </v:textbox>
              </v:rect>
            </w:pict>
          </mc:Fallback>
        </mc:AlternateContent>
      </w:r>
    </w:p>
    <w:p w14:paraId="49C31A65" w14:textId="400EE991" w:rsidR="00E4341C" w:rsidRDefault="00E4341C" w:rsidP="000A7FB8">
      <w:pPr>
        <w:jc w:val="both"/>
        <w:rPr>
          <w:rFonts w:eastAsia="SimSun"/>
          <w:sz w:val="22"/>
          <w:szCs w:val="20"/>
          <w:lang w:eastAsia="zh-CN"/>
        </w:rPr>
      </w:pPr>
      <w:r>
        <w:rPr>
          <w:rFonts w:eastAsia="SimSun" w:hint="eastAsia"/>
          <w:noProof/>
          <w:sz w:val="22"/>
          <w:szCs w:val="20"/>
          <w:lang w:eastAsia="zh-CN"/>
        </w:rPr>
        <mc:AlternateContent>
          <mc:Choice Requires="wps">
            <w:drawing>
              <wp:anchor distT="0" distB="0" distL="114300" distR="114300" simplePos="0" relativeHeight="251672576" behindDoc="0" locked="0" layoutInCell="1" allowOverlap="1" wp14:anchorId="5F2E0D35" wp14:editId="06B2DF7E">
                <wp:simplePos x="0" y="0"/>
                <wp:positionH relativeFrom="column">
                  <wp:posOffset>2857860</wp:posOffset>
                </wp:positionH>
                <wp:positionV relativeFrom="paragraph">
                  <wp:posOffset>106045</wp:posOffset>
                </wp:positionV>
                <wp:extent cx="2303780" cy="182880"/>
                <wp:effectExtent l="0" t="0" r="20320" b="26670"/>
                <wp:wrapNone/>
                <wp:docPr id="11" name="Rectangle 11"/>
                <wp:cNvGraphicFramePr/>
                <a:graphic xmlns:a="http://schemas.openxmlformats.org/drawingml/2006/main">
                  <a:graphicData uri="http://schemas.microsoft.com/office/word/2010/wordprocessingShape">
                    <wps:wsp>
                      <wps:cNvSpPr/>
                      <wps:spPr>
                        <a:xfrm>
                          <a:off x="0" y="0"/>
                          <a:ext cx="2303780" cy="182880"/>
                        </a:xfrm>
                        <a:prstGeom prst="rect">
                          <a:avLst/>
                        </a:prstGeom>
                        <a:ln w="9525"/>
                      </wps:spPr>
                      <wps:style>
                        <a:lnRef idx="2">
                          <a:schemeClr val="accent1"/>
                        </a:lnRef>
                        <a:fillRef idx="1">
                          <a:schemeClr val="lt1"/>
                        </a:fillRef>
                        <a:effectRef idx="0">
                          <a:schemeClr val="accent1"/>
                        </a:effectRef>
                        <a:fontRef idx="minor">
                          <a:schemeClr val="dk1"/>
                        </a:fontRef>
                      </wps:style>
                      <wps:txbx>
                        <w:txbxContent>
                          <w:p w14:paraId="4BDAC531" w14:textId="77777777" w:rsidR="00E4341C" w:rsidRPr="004A3309" w:rsidRDefault="00E4341C" w:rsidP="00E4341C">
                            <w:pPr>
                              <w:jc w:val="center"/>
                              <w:rPr>
                                <w:rFonts w:eastAsiaTheme="minorEastAsia"/>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2E0D35" id="Rectangle 11" o:spid="_x0000_s1029" style="position:absolute;left:0;text-align:left;margin-left:225.05pt;margin-top:8.35pt;width:181.4pt;height:14.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" fillcolor="white [3201]" strokecolor="#4f81bd [3204]">
                <v:textbox>
                  <w:txbxContent>
                    <w:p w14:paraId="4BDAC531" w14:textId="77777777" w:rsidR="00E4341C" w:rsidRPr="004A3309" w:rsidRDefault="00E4341C" w:rsidP="00E4341C">
                      <w:pPr>
                        <w:jc w:val="center"/>
                        <w:rPr>
                          <w:rFonts w:eastAsiaTheme="minorEastAsia"/>
                          <w:lang w:eastAsia="zh-CN"/>
                        </w:rPr>
                      </w:pPr>
                    </w:p>
                  </w:txbxContent>
                </v:textbox>
              </v:rect>
            </w:pict>
          </mc:Fallback>
        </mc:AlternateContent>
      </w:r>
    </w:p>
    <w:p w14:paraId="5CD8757F" w14:textId="5828E392" w:rsidR="00E4341C" w:rsidRDefault="00E4341C" w:rsidP="000A7FB8">
      <w:pPr>
        <w:jc w:val="both"/>
        <w:rPr>
          <w:rFonts w:eastAsia="SimSun"/>
          <w:sz w:val="22"/>
          <w:szCs w:val="20"/>
          <w:lang w:eastAsia="zh-CN"/>
        </w:rPr>
      </w:pPr>
      <w:r>
        <w:rPr>
          <w:rFonts w:eastAsia="SimSun" w:hint="eastAsia"/>
          <w:noProof/>
          <w:sz w:val="22"/>
          <w:szCs w:val="20"/>
          <w:lang w:eastAsia="zh-CN"/>
        </w:rPr>
        <mc:AlternateContent>
          <mc:Choice Requires="wps">
            <w:drawing>
              <wp:anchor distT="0" distB="0" distL="114300" distR="114300" simplePos="0" relativeHeight="251674624" behindDoc="0" locked="0" layoutInCell="1" allowOverlap="1" wp14:anchorId="41538C94" wp14:editId="24771023">
                <wp:simplePos x="0" y="0"/>
                <wp:positionH relativeFrom="column">
                  <wp:posOffset>2857860</wp:posOffset>
                </wp:positionH>
                <wp:positionV relativeFrom="paragraph">
                  <wp:posOffset>129540</wp:posOffset>
                </wp:positionV>
                <wp:extent cx="2303780" cy="182880"/>
                <wp:effectExtent l="0" t="0" r="20320" b="26670"/>
                <wp:wrapNone/>
                <wp:docPr id="12" name="Rectangle 12"/>
                <wp:cNvGraphicFramePr/>
                <a:graphic xmlns:a="http://schemas.openxmlformats.org/drawingml/2006/main">
                  <a:graphicData uri="http://schemas.microsoft.com/office/word/2010/wordprocessingShape">
                    <wps:wsp>
                      <wps:cNvSpPr/>
                      <wps:spPr>
                        <a:xfrm>
                          <a:off x="0" y="0"/>
                          <a:ext cx="2303780" cy="182880"/>
                        </a:xfrm>
                        <a:prstGeom prst="rect">
                          <a:avLst/>
                        </a:prstGeom>
                        <a:ln w="9525"/>
                      </wps:spPr>
                      <wps:style>
                        <a:lnRef idx="2">
                          <a:schemeClr val="accent1"/>
                        </a:lnRef>
                        <a:fillRef idx="1">
                          <a:schemeClr val="lt1"/>
                        </a:fillRef>
                        <a:effectRef idx="0">
                          <a:schemeClr val="accent1"/>
                        </a:effectRef>
                        <a:fontRef idx="minor">
                          <a:schemeClr val="dk1"/>
                        </a:fontRef>
                      </wps:style>
                      <wps:txbx>
                        <w:txbxContent>
                          <w:p w14:paraId="3E9300EB" w14:textId="77777777" w:rsidR="00E4341C" w:rsidRPr="004A3309" w:rsidRDefault="00E4341C" w:rsidP="00E4341C">
                            <w:pPr>
                              <w:jc w:val="center"/>
                              <w:rPr>
                                <w:rFonts w:eastAsiaTheme="minorEastAsia"/>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538C94" id="Rectangle 12" o:spid="_x0000_s1030" style="position:absolute;left:0;text-align:left;margin-left:225.05pt;margin-top:10.2pt;width:181.4pt;height:14.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" fillcolor="white [3201]" strokecolor="#4f81bd [3204]">
                <v:textbox>
                  <w:txbxContent>
                    <w:p w14:paraId="3E9300EB" w14:textId="77777777" w:rsidR="00E4341C" w:rsidRPr="004A3309" w:rsidRDefault="00E4341C" w:rsidP="00E4341C">
                      <w:pPr>
                        <w:jc w:val="center"/>
                        <w:rPr>
                          <w:rFonts w:eastAsiaTheme="minorEastAsia"/>
                          <w:lang w:eastAsia="zh-CN"/>
                        </w:rPr>
                      </w:pPr>
                    </w:p>
                  </w:txbxContent>
                </v:textbox>
              </v:rect>
            </w:pict>
          </mc:Fallback>
        </mc:AlternateContent>
      </w:r>
    </w:p>
    <w:p w14:paraId="100C7A78" w14:textId="29AF2926" w:rsidR="00E4341C" w:rsidRDefault="00E4341C" w:rsidP="000A7FB8">
      <w:pPr>
        <w:jc w:val="both"/>
        <w:rPr>
          <w:rFonts w:eastAsia="SimSun"/>
          <w:sz w:val="22"/>
          <w:szCs w:val="20"/>
          <w:lang w:eastAsia="zh-CN"/>
        </w:rPr>
      </w:pPr>
      <w:r>
        <w:rPr>
          <w:rFonts w:eastAsia="SimSun" w:hint="eastAsia"/>
          <w:noProof/>
          <w:sz w:val="22"/>
          <w:szCs w:val="20"/>
          <w:lang w:eastAsia="zh-CN"/>
        </w:rPr>
        <mc:AlternateContent>
          <mc:Choice Requires="wps">
            <w:drawing>
              <wp:anchor distT="0" distB="0" distL="114300" distR="114300" simplePos="0" relativeHeight="251670528" behindDoc="0" locked="0" layoutInCell="1" allowOverlap="1" wp14:anchorId="43A3C915" wp14:editId="6A5A4788">
                <wp:simplePos x="0" y="0"/>
                <wp:positionH relativeFrom="column">
                  <wp:posOffset>2855955</wp:posOffset>
                </wp:positionH>
                <wp:positionV relativeFrom="paragraph">
                  <wp:posOffset>148590</wp:posOffset>
                </wp:positionV>
                <wp:extent cx="2303780" cy="182880"/>
                <wp:effectExtent l="0" t="0" r="20320" b="26670"/>
                <wp:wrapNone/>
                <wp:docPr id="10" name="Rectangle 10"/>
                <wp:cNvGraphicFramePr/>
                <a:graphic xmlns:a="http://schemas.openxmlformats.org/drawingml/2006/main">
                  <a:graphicData uri="http://schemas.microsoft.com/office/word/2010/wordprocessingShape">
                    <wps:wsp>
                      <wps:cNvSpPr/>
                      <wps:spPr>
                        <a:xfrm>
                          <a:off x="0" y="0"/>
                          <a:ext cx="2303780" cy="182880"/>
                        </a:xfrm>
                        <a:prstGeom prst="rect">
                          <a:avLst/>
                        </a:prstGeom>
                        <a:solidFill>
                          <a:schemeClr val="bg1">
                            <a:lumMod val="75000"/>
                          </a:schemeClr>
                        </a:solidFill>
                        <a:ln w="9525"/>
                      </wps:spPr>
                      <wps:style>
                        <a:lnRef idx="2">
                          <a:schemeClr val="accent1"/>
                        </a:lnRef>
                        <a:fillRef idx="1">
                          <a:schemeClr val="lt1"/>
                        </a:fillRef>
                        <a:effectRef idx="0">
                          <a:schemeClr val="accent1"/>
                        </a:effectRef>
                        <a:fontRef idx="minor">
                          <a:schemeClr val="dk1"/>
                        </a:fontRef>
                      </wps:style>
                      <wps:txbx>
                        <w:txbxContent>
                          <w:p w14:paraId="3635EEFA" w14:textId="77777777" w:rsidR="00E4341C" w:rsidRPr="004A3309" w:rsidRDefault="00E4341C" w:rsidP="00E4341C">
                            <w:pPr>
                              <w:jc w:val="center"/>
                              <w:rPr>
                                <w:rFonts w:eastAsiaTheme="minorEastAsia"/>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A3C915" id="Rectangle 10" o:spid="_x0000_s1031" style="position:absolute;left:0;text-align:left;margin-left:224.9pt;margin-top:11.7pt;width:181.4pt;height:14.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" fillcolor="#bfbfbf [2412]" strokecolor="#4f81bd [3204]">
                <v:textbox>
                  <w:txbxContent>
                    <w:p w14:paraId="3635EEFA" w14:textId="77777777" w:rsidR="00E4341C" w:rsidRPr="004A3309" w:rsidRDefault="00E4341C" w:rsidP="00E4341C">
                      <w:pPr>
                        <w:jc w:val="center"/>
                        <w:rPr>
                          <w:rFonts w:eastAsiaTheme="minorEastAsia"/>
                          <w:lang w:eastAsia="zh-CN"/>
                        </w:rPr>
                      </w:pPr>
                    </w:p>
                  </w:txbxContent>
                </v:textbox>
              </v:rect>
            </w:pict>
          </mc:Fallback>
        </mc:AlternateContent>
      </w:r>
    </w:p>
    <w:p w14:paraId="19EE47F4" w14:textId="3D3AD82D" w:rsidR="00E4341C" w:rsidRDefault="00E4341C" w:rsidP="000A7FB8">
      <w:pPr>
        <w:jc w:val="both"/>
        <w:rPr>
          <w:rFonts w:eastAsia="SimSun"/>
          <w:sz w:val="22"/>
          <w:szCs w:val="20"/>
          <w:lang w:eastAsia="zh-CN"/>
        </w:rPr>
      </w:pPr>
    </w:p>
    <w:p w14:paraId="654B1C27" w14:textId="45D8CFF8" w:rsidR="00E4341C" w:rsidRDefault="00E4341C" w:rsidP="000A7FB8">
      <w:pPr>
        <w:jc w:val="both"/>
        <w:rPr>
          <w:rFonts w:eastAsia="SimSun"/>
          <w:sz w:val="22"/>
          <w:szCs w:val="20"/>
          <w:lang w:eastAsia="zh-CN"/>
        </w:rPr>
      </w:pPr>
    </w:p>
    <w:p w14:paraId="0821F7E3" w14:textId="29E9764E" w:rsidR="00E4341C" w:rsidRPr="00A8394D" w:rsidRDefault="00E4341C" w:rsidP="00E4341C">
      <w:pPr>
        <w:jc w:val="center"/>
        <w:rPr>
          <w:rFonts w:eastAsia="SimSun"/>
          <w:sz w:val="20"/>
          <w:szCs w:val="20"/>
          <w:lang w:eastAsia="zh-CN"/>
        </w:rPr>
      </w:pPr>
      <w:r w:rsidRPr="00A8394D">
        <w:rPr>
          <w:rFonts w:eastAsia="SimSun" w:hint="eastAsia"/>
          <w:sz w:val="20"/>
          <w:szCs w:val="20"/>
          <w:lang w:eastAsia="zh-CN"/>
        </w:rPr>
        <w:t xml:space="preserve">Figure 1. When </w:t>
      </w:r>
      <w:r w:rsidRPr="00A8394D">
        <w:rPr>
          <w:rFonts w:eastAsia="SimSun"/>
          <w:sz w:val="20"/>
          <w:szCs w:val="20"/>
          <w:lang w:eastAsia="zh-CN"/>
        </w:rPr>
        <w:t>multiplied</w:t>
      </w:r>
      <w:r w:rsidRPr="00A8394D">
        <w:rPr>
          <w:rFonts w:eastAsia="SimSun" w:hint="eastAsia"/>
          <w:sz w:val="20"/>
          <w:szCs w:val="20"/>
          <w:lang w:eastAsia="zh-CN"/>
        </w:rPr>
        <w:t xml:space="preserve"> with the CRC generator matrix, the appended 0 will let the row skipped. The left shift register CRC generator will give the same output. </w:t>
      </w:r>
    </w:p>
    <w:p w14:paraId="0D83ED12" w14:textId="77777777" w:rsidR="00E4341C" w:rsidRDefault="00E4341C" w:rsidP="000A7FB8">
      <w:pPr>
        <w:jc w:val="both"/>
        <w:rPr>
          <w:rFonts w:eastAsia="SimSun"/>
          <w:sz w:val="22"/>
          <w:szCs w:val="20"/>
          <w:lang w:eastAsia="zh-CN"/>
        </w:rPr>
      </w:pPr>
    </w:p>
    <w:p w14:paraId="23747127" w14:textId="77777777" w:rsidR="000A7FB8" w:rsidRDefault="000A7FB8" w:rsidP="000A7FB8">
      <w:pPr>
        <w:jc w:val="both"/>
        <w:rPr>
          <w:rFonts w:eastAsia="SimSun"/>
          <w:sz w:val="22"/>
          <w:szCs w:val="20"/>
          <w:lang w:eastAsia="zh-CN"/>
        </w:rPr>
      </w:pPr>
    </w:p>
    <w:p w14:paraId="4525A78E" w14:textId="13729EE3" w:rsidR="000A7FB8" w:rsidRPr="00A8394D" w:rsidRDefault="00E4341C" w:rsidP="000A7FB8">
      <w:pPr>
        <w:jc w:val="both"/>
        <w:rPr>
          <w:rFonts w:eastAsia="SimSun"/>
          <w:sz w:val="20"/>
          <w:szCs w:val="20"/>
          <w:lang w:eastAsia="zh-CN"/>
        </w:rPr>
      </w:pPr>
      <w:r w:rsidRPr="00A8394D">
        <w:rPr>
          <w:rFonts w:eastAsia="SimSun" w:hint="eastAsia"/>
          <w:sz w:val="20"/>
          <w:szCs w:val="20"/>
          <w:lang w:eastAsia="zh-CN"/>
        </w:rPr>
        <w:t>Hence, the bit processing flow is as shown in Figure 2. For each</w:t>
      </w:r>
      <w:r w:rsidR="00C435F3" w:rsidRPr="00A8394D">
        <w:rPr>
          <w:rFonts w:eastAsia="SimSun" w:hint="eastAsia"/>
          <w:sz w:val="20"/>
          <w:szCs w:val="20"/>
          <w:lang w:eastAsia="zh-CN"/>
        </w:rPr>
        <w:t xml:space="preserve"> K, the number of zeros appended, i.e. an offset, can be defined. Since, for very small block sizes, 12&lt;=K&lt;=22, there are only 11 bits need to be considered, so the complexity is acceptable. </w:t>
      </w:r>
    </w:p>
    <w:p w14:paraId="73504619" w14:textId="49BB1B11" w:rsidR="00E4341C" w:rsidRPr="00A8394D" w:rsidRDefault="00C435F3" w:rsidP="000A7FB8">
      <w:pPr>
        <w:jc w:val="both"/>
        <w:rPr>
          <w:rFonts w:eastAsia="SimSun"/>
          <w:sz w:val="20"/>
          <w:szCs w:val="20"/>
          <w:lang w:eastAsia="zh-CN"/>
        </w:rPr>
      </w:pPr>
      <w:r w:rsidRPr="00A8394D">
        <w:rPr>
          <w:rFonts w:eastAsia="SimSun" w:hint="eastAsia"/>
          <w:sz w:val="20"/>
          <w:szCs w:val="20"/>
          <w:lang w:eastAsia="zh-CN"/>
        </w:rPr>
        <w:t xml:space="preserve">The number of zeros appended are </w:t>
      </w:r>
      <w:r w:rsidR="00FD0F76" w:rsidRPr="00A8394D">
        <w:rPr>
          <w:rFonts w:eastAsia="SimSun"/>
          <w:sz w:val="20"/>
          <w:szCs w:val="20"/>
          <w:lang w:eastAsia="zh-CN"/>
        </w:rPr>
        <w:t>{</w:t>
      </w:r>
      <w:r w:rsidR="00FD0F76" w:rsidRPr="00A8394D">
        <w:rPr>
          <w:sz w:val="20"/>
          <w:szCs w:val="20"/>
        </w:rPr>
        <w:t>0</w:t>
      </w:r>
      <w:r w:rsidRPr="00A8394D">
        <w:rPr>
          <w:rFonts w:eastAsia="SimSun"/>
          <w:sz w:val="20"/>
          <w:szCs w:val="20"/>
          <w:lang w:eastAsia="zh-CN"/>
        </w:rPr>
        <w:t xml:space="preserve">  9  6   0   0  0  6  2  6  </w:t>
      </w:r>
      <w:r w:rsidR="002E4AE0">
        <w:rPr>
          <w:rFonts w:eastAsia="SimSun" w:hint="eastAsia"/>
          <w:sz w:val="20"/>
          <w:szCs w:val="20"/>
          <w:lang w:eastAsia="zh-CN"/>
        </w:rPr>
        <w:t>8</w:t>
      </w:r>
      <w:r w:rsidRPr="00A8394D">
        <w:rPr>
          <w:rFonts w:eastAsia="SimSun"/>
          <w:sz w:val="20"/>
          <w:szCs w:val="20"/>
          <w:lang w:eastAsia="zh-CN"/>
        </w:rPr>
        <w:t xml:space="preserve">  2</w:t>
      </w:r>
      <w:r w:rsidRPr="00A8394D">
        <w:rPr>
          <w:rFonts w:eastAsia="SimSun" w:hint="eastAsia"/>
          <w:sz w:val="20"/>
          <w:szCs w:val="20"/>
          <w:lang w:eastAsia="zh-CN"/>
        </w:rPr>
        <w:t>} for K=12:22</w:t>
      </w:r>
    </w:p>
    <w:p w14:paraId="33A64DCE" w14:textId="77777777" w:rsidR="00C435F3" w:rsidRDefault="00C435F3" w:rsidP="000A7FB8">
      <w:pPr>
        <w:jc w:val="both"/>
        <w:rPr>
          <w:rFonts w:eastAsia="SimSun"/>
          <w:sz w:val="22"/>
          <w:szCs w:val="20"/>
          <w:lang w:eastAsia="zh-CN"/>
        </w:rPr>
      </w:pPr>
    </w:p>
    <w:p w14:paraId="0E03A83D" w14:textId="77777777" w:rsidR="00C435F3" w:rsidRDefault="00C435F3" w:rsidP="000A7FB8">
      <w:pPr>
        <w:jc w:val="both"/>
        <w:rPr>
          <w:rFonts w:eastAsia="SimSun"/>
          <w:sz w:val="22"/>
          <w:szCs w:val="20"/>
          <w:lang w:eastAsia="zh-CN"/>
        </w:rPr>
      </w:pPr>
    </w:p>
    <w:p w14:paraId="69B5D345" w14:textId="301BB683" w:rsidR="004A3309" w:rsidRDefault="004A3309" w:rsidP="000A7FB8">
      <w:pPr>
        <w:jc w:val="both"/>
        <w:rPr>
          <w:rFonts w:eastAsia="SimSun"/>
          <w:sz w:val="22"/>
          <w:szCs w:val="20"/>
          <w:lang w:eastAsia="zh-CN"/>
        </w:rPr>
      </w:pPr>
      <w:r>
        <w:rPr>
          <w:rFonts w:eastAsia="SimSun" w:hint="eastAsia"/>
          <w:noProof/>
          <w:sz w:val="22"/>
          <w:szCs w:val="20"/>
          <w:lang w:eastAsia="zh-CN"/>
        </w:rPr>
        <mc:AlternateContent>
          <mc:Choice Requires="wps">
            <w:drawing>
              <wp:anchor distT="0" distB="0" distL="114300" distR="114300" simplePos="0" relativeHeight="251659264" behindDoc="0" locked="0" layoutInCell="1" allowOverlap="1" wp14:anchorId="11E152D8" wp14:editId="0BB98F1C">
                <wp:simplePos x="0" y="0"/>
                <wp:positionH relativeFrom="column">
                  <wp:posOffset>991235</wp:posOffset>
                </wp:positionH>
                <wp:positionV relativeFrom="paragraph">
                  <wp:posOffset>38735</wp:posOffset>
                </wp:positionV>
                <wp:extent cx="1250315" cy="438785"/>
                <wp:effectExtent l="0" t="0" r="26035" b="18415"/>
                <wp:wrapNone/>
                <wp:docPr id="4" name="Rectangle 4"/>
                <wp:cNvGraphicFramePr/>
                <a:graphic xmlns:a="http://schemas.openxmlformats.org/drawingml/2006/main">
                  <a:graphicData uri="http://schemas.microsoft.com/office/word/2010/wordprocessingShape">
                    <wps:wsp>
                      <wps:cNvSpPr/>
                      <wps:spPr>
                        <a:xfrm>
                          <a:off x="0" y="0"/>
                          <a:ext cx="1250315" cy="438785"/>
                        </a:xfrm>
                        <a:prstGeom prst="rect">
                          <a:avLst/>
                        </a:prstGeom>
                        <a:ln w="9525"/>
                      </wps:spPr>
                      <wps:style>
                        <a:lnRef idx="2">
                          <a:schemeClr val="accent1"/>
                        </a:lnRef>
                        <a:fillRef idx="1">
                          <a:schemeClr val="lt1"/>
                        </a:fillRef>
                        <a:effectRef idx="0">
                          <a:schemeClr val="accent1"/>
                        </a:effectRef>
                        <a:fontRef idx="minor">
                          <a:schemeClr val="dk1"/>
                        </a:fontRef>
                      </wps:style>
                      <wps:txbx>
                        <w:txbxContent>
                          <w:p w14:paraId="77C12FFD" w14:textId="04001F0F" w:rsidR="004A3309" w:rsidRPr="00E4341C" w:rsidRDefault="004A3309" w:rsidP="004A3309">
                            <w:pPr>
                              <w:jc w:val="center"/>
                              <w:rPr>
                                <w:rFonts w:eastAsiaTheme="minorEastAsia"/>
                                <w:sz w:val="20"/>
                                <w:szCs w:val="20"/>
                                <w:lang w:eastAsia="zh-CN"/>
                              </w:rPr>
                            </w:pPr>
                            <w:r w:rsidRPr="00E4341C">
                              <w:rPr>
                                <w:rFonts w:eastAsiaTheme="minorEastAsia"/>
                                <w:sz w:val="20"/>
                                <w:szCs w:val="20"/>
                                <w:lang w:eastAsia="zh-CN"/>
                              </w:rPr>
                              <w:t>Z</w:t>
                            </w:r>
                            <w:r w:rsidRPr="00E4341C">
                              <w:rPr>
                                <w:rFonts w:eastAsiaTheme="minorEastAsia" w:hint="eastAsia"/>
                                <w:sz w:val="20"/>
                                <w:szCs w:val="20"/>
                                <w:lang w:eastAsia="zh-CN"/>
                              </w:rPr>
                              <w:t>ero insertion</w:t>
                            </w:r>
                            <w:r w:rsidR="00E4341C" w:rsidRPr="00E4341C">
                              <w:rPr>
                                <w:rFonts w:eastAsiaTheme="minorEastAsia" w:hint="eastAsia"/>
                                <w:sz w:val="20"/>
                                <w:szCs w:val="20"/>
                                <w:lang w:eastAsia="zh-CN"/>
                              </w:rPr>
                              <w:t>/appending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1E152D8" id="Rectangle 4" o:spid="_x0000_s1032" style="position:absolute;left:0;text-align:left;margin-left:78.05pt;margin-top:3.05pt;width:98.45pt;height:34.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" fillcolor="white [3201]" strokecolor="#4f81bd [3204]">
                <v:textbox>
                  <w:txbxContent>
                    <w:p w14:paraId="77C12FFD" w14:textId="04001F0F" w:rsidR="004A3309" w:rsidRPr="00E4341C" w:rsidRDefault="004A3309" w:rsidP="004A3309">
                      <w:pPr>
                        <w:jc w:val="center"/>
                        <w:rPr>
                          <w:rFonts w:eastAsiaTheme="minorEastAsia"/>
                          <w:sz w:val="20"/>
                          <w:szCs w:val="20"/>
                          <w:lang w:eastAsia="zh-CN"/>
                        </w:rPr>
                      </w:pPr>
                      <w:r w:rsidRPr="00E4341C">
                        <w:rPr>
                          <w:rFonts w:eastAsiaTheme="minorEastAsia"/>
                          <w:sz w:val="20"/>
                          <w:szCs w:val="20"/>
                          <w:lang w:eastAsia="zh-CN"/>
                        </w:rPr>
                        <w:t>Z</w:t>
                      </w:r>
                      <w:r w:rsidRPr="00E4341C">
                        <w:rPr>
                          <w:rFonts w:eastAsiaTheme="minorEastAsia" w:hint="eastAsia"/>
                          <w:sz w:val="20"/>
                          <w:szCs w:val="20"/>
                          <w:lang w:eastAsia="zh-CN"/>
                        </w:rPr>
                        <w:t>ero insertion</w:t>
                      </w:r>
                      <w:r w:rsidR="00E4341C" w:rsidRPr="00E4341C">
                        <w:rPr>
                          <w:rFonts w:eastAsiaTheme="minorEastAsia" w:hint="eastAsia"/>
                          <w:sz w:val="20"/>
                          <w:szCs w:val="20"/>
                          <w:lang w:eastAsia="zh-CN"/>
                        </w:rPr>
                        <w:t>/appending</w:t>
                      </w:r>
                    </w:p>
                  </w:txbxContent>
                </v:textbox>
              </v:rect>
            </w:pict>
          </mc:Fallback>
        </mc:AlternateContent>
      </w:r>
      <w:r>
        <w:rPr>
          <w:rFonts w:eastAsia="SimSun" w:hint="eastAsia"/>
          <w:noProof/>
          <w:sz w:val="22"/>
          <w:szCs w:val="20"/>
          <w:lang w:eastAsia="zh-CN"/>
        </w:rPr>
        <mc:AlternateContent>
          <mc:Choice Requires="wps">
            <w:drawing>
              <wp:anchor distT="0" distB="0" distL="114300" distR="114300" simplePos="0" relativeHeight="251663360" behindDoc="0" locked="0" layoutInCell="1" allowOverlap="1" wp14:anchorId="37BA2E7D" wp14:editId="720D5A2A">
                <wp:simplePos x="0" y="0"/>
                <wp:positionH relativeFrom="column">
                  <wp:posOffset>3950970</wp:posOffset>
                </wp:positionH>
                <wp:positionV relativeFrom="paragraph">
                  <wp:posOffset>36195</wp:posOffset>
                </wp:positionV>
                <wp:extent cx="1250315" cy="438785"/>
                <wp:effectExtent l="0" t="0" r="26035" b="18415"/>
                <wp:wrapNone/>
                <wp:docPr id="6" name="Rectangle 6"/>
                <wp:cNvGraphicFramePr/>
                <a:graphic xmlns:a="http://schemas.openxmlformats.org/drawingml/2006/main">
                  <a:graphicData uri="http://schemas.microsoft.com/office/word/2010/wordprocessingShape">
                    <wps:wsp>
                      <wps:cNvSpPr/>
                      <wps:spPr>
                        <a:xfrm>
                          <a:off x="0" y="0"/>
                          <a:ext cx="1250315" cy="438785"/>
                        </a:xfrm>
                        <a:prstGeom prst="rect">
                          <a:avLst/>
                        </a:prstGeom>
                        <a:ln w="9525"/>
                      </wps:spPr>
                      <wps:style>
                        <a:lnRef idx="2">
                          <a:schemeClr val="accent1"/>
                        </a:lnRef>
                        <a:fillRef idx="1">
                          <a:schemeClr val="lt1"/>
                        </a:fillRef>
                        <a:effectRef idx="0">
                          <a:schemeClr val="accent1"/>
                        </a:effectRef>
                        <a:fontRef idx="minor">
                          <a:schemeClr val="dk1"/>
                        </a:fontRef>
                      </wps:style>
                      <wps:txbx>
                        <w:txbxContent>
                          <w:p w14:paraId="1915BD56" w14:textId="0548F9DE" w:rsidR="004A3309" w:rsidRPr="004A3309" w:rsidRDefault="004A3309" w:rsidP="004A3309">
                            <w:pPr>
                              <w:jc w:val="center"/>
                              <w:rPr>
                                <w:rFonts w:eastAsiaTheme="minorEastAsia"/>
                                <w:lang w:eastAsia="zh-CN"/>
                              </w:rPr>
                            </w:pPr>
                            <w:r>
                              <w:rPr>
                                <w:rFonts w:eastAsiaTheme="minorEastAsia" w:hint="eastAsia"/>
                                <w:lang w:eastAsia="zh-CN"/>
                              </w:rPr>
                              <w:t>Polar 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7BA2E7D" id="Rectangle 6" o:spid="_x0000_s1033" style="position:absolute;left:0;text-align:left;margin-left:311.1pt;margin-top:2.85pt;width:98.45pt;height:34.5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" fillcolor="white [3201]" strokecolor="#4f81bd [3204]">
                <v:textbox>
                  <w:txbxContent>
                    <w:p w14:paraId="1915BD56" w14:textId="0548F9DE" w:rsidR="004A3309" w:rsidRPr="004A3309" w:rsidRDefault="004A3309" w:rsidP="004A3309">
                      <w:pPr>
                        <w:jc w:val="center"/>
                        <w:rPr>
                          <w:rFonts w:eastAsiaTheme="minorEastAsia"/>
                          <w:lang w:eastAsia="zh-CN"/>
                        </w:rPr>
                      </w:pPr>
                      <w:r>
                        <w:rPr>
                          <w:rFonts w:eastAsiaTheme="minorEastAsia" w:hint="eastAsia"/>
                          <w:lang w:eastAsia="zh-CN"/>
                        </w:rPr>
                        <w:t>Polar encoding</w:t>
                      </w:r>
                    </w:p>
                  </w:txbxContent>
                </v:textbox>
              </v:rect>
            </w:pict>
          </mc:Fallback>
        </mc:AlternateContent>
      </w:r>
      <w:r>
        <w:rPr>
          <w:rFonts w:eastAsia="SimSun" w:hint="eastAsia"/>
          <w:noProof/>
          <w:sz w:val="22"/>
          <w:szCs w:val="20"/>
          <w:lang w:eastAsia="zh-CN"/>
        </w:rPr>
        <mc:AlternateContent>
          <mc:Choice Requires="wps">
            <w:drawing>
              <wp:anchor distT="0" distB="0" distL="114300" distR="114300" simplePos="0" relativeHeight="251661312" behindDoc="0" locked="0" layoutInCell="1" allowOverlap="1" wp14:anchorId="0447A070" wp14:editId="5C398D31">
                <wp:simplePos x="0" y="0"/>
                <wp:positionH relativeFrom="column">
                  <wp:posOffset>2459990</wp:posOffset>
                </wp:positionH>
                <wp:positionV relativeFrom="paragraph">
                  <wp:posOffset>37465</wp:posOffset>
                </wp:positionV>
                <wp:extent cx="1250315" cy="438785"/>
                <wp:effectExtent l="0" t="0" r="26035" b="18415"/>
                <wp:wrapNone/>
                <wp:docPr id="5" name="Rectangle 5"/>
                <wp:cNvGraphicFramePr/>
                <a:graphic xmlns:a="http://schemas.openxmlformats.org/drawingml/2006/main">
                  <a:graphicData uri="http://schemas.microsoft.com/office/word/2010/wordprocessingShape">
                    <wps:wsp>
                      <wps:cNvSpPr/>
                      <wps:spPr>
                        <a:xfrm>
                          <a:off x="0" y="0"/>
                          <a:ext cx="1250315" cy="438785"/>
                        </a:xfrm>
                        <a:prstGeom prst="rect">
                          <a:avLst/>
                        </a:prstGeom>
                        <a:ln w="9525"/>
                      </wps:spPr>
                      <wps:style>
                        <a:lnRef idx="2">
                          <a:schemeClr val="accent1"/>
                        </a:lnRef>
                        <a:fillRef idx="1">
                          <a:schemeClr val="lt1"/>
                        </a:fillRef>
                        <a:effectRef idx="0">
                          <a:schemeClr val="accent1"/>
                        </a:effectRef>
                        <a:fontRef idx="minor">
                          <a:schemeClr val="dk1"/>
                        </a:fontRef>
                      </wps:style>
                      <wps:txbx>
                        <w:txbxContent>
                          <w:p w14:paraId="7EAA0973" w14:textId="26EA79ED" w:rsidR="004A3309" w:rsidRPr="004A3309" w:rsidRDefault="004A3309" w:rsidP="004A3309">
                            <w:pPr>
                              <w:jc w:val="center"/>
                              <w:rPr>
                                <w:rFonts w:eastAsiaTheme="minorEastAsia"/>
                                <w:lang w:eastAsia="zh-CN"/>
                              </w:rPr>
                            </w:pPr>
                            <w:r>
                              <w:rPr>
                                <w:rFonts w:eastAsiaTheme="minorEastAsia" w:hint="eastAsia"/>
                                <w:lang w:eastAsia="zh-CN"/>
                              </w:rPr>
                              <w:t>CRC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447A070" id="Rectangle 5" o:spid="_x0000_s1034" style="position:absolute;left:0;text-align:left;margin-left:193.7pt;margin-top:2.95pt;width:98.45pt;height:34.5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" fillcolor="white [3201]" strokecolor="#4f81bd [3204]">
                <v:textbox>
                  <w:txbxContent>
                    <w:p w14:paraId="7EAA0973" w14:textId="26EA79ED" w:rsidR="004A3309" w:rsidRPr="004A3309" w:rsidRDefault="004A3309" w:rsidP="004A3309">
                      <w:pPr>
                        <w:jc w:val="center"/>
                        <w:rPr>
                          <w:rFonts w:eastAsiaTheme="minorEastAsia"/>
                          <w:lang w:eastAsia="zh-CN"/>
                        </w:rPr>
                      </w:pPr>
                      <w:r>
                        <w:rPr>
                          <w:rFonts w:eastAsiaTheme="minorEastAsia" w:hint="eastAsia"/>
                          <w:lang w:eastAsia="zh-CN"/>
                        </w:rPr>
                        <w:t>CRC</w:t>
                      </w:r>
                    </w:p>
                  </w:txbxContent>
                </v:textbox>
              </v:rect>
            </w:pict>
          </mc:Fallback>
        </mc:AlternateContent>
      </w:r>
    </w:p>
    <w:p w14:paraId="7F76E145" w14:textId="4F7ED270" w:rsidR="004A3309" w:rsidRDefault="004A3309" w:rsidP="000A7FB8">
      <w:pPr>
        <w:jc w:val="both"/>
        <w:rPr>
          <w:rFonts w:eastAsia="SimSun"/>
          <w:sz w:val="22"/>
          <w:szCs w:val="20"/>
          <w:lang w:eastAsia="zh-CN"/>
        </w:rPr>
      </w:pPr>
      <w:r>
        <w:rPr>
          <w:rFonts w:eastAsia="SimSun" w:hint="eastAsia"/>
          <w:noProof/>
          <w:sz w:val="22"/>
          <w:szCs w:val="20"/>
          <w:lang w:eastAsia="zh-CN"/>
        </w:rPr>
        <mc:AlternateContent>
          <mc:Choice Requires="wps">
            <w:drawing>
              <wp:anchor distT="0" distB="0" distL="114300" distR="114300" simplePos="0" relativeHeight="251666432" behindDoc="0" locked="0" layoutInCell="1" allowOverlap="1" wp14:anchorId="4F5BF00C" wp14:editId="160A0BC5">
                <wp:simplePos x="0" y="0"/>
                <wp:positionH relativeFrom="column">
                  <wp:posOffset>3732378</wp:posOffset>
                </wp:positionH>
                <wp:positionV relativeFrom="paragraph">
                  <wp:posOffset>117907</wp:posOffset>
                </wp:positionV>
                <wp:extent cx="220040" cy="0"/>
                <wp:effectExtent l="0" t="76200" r="27940" b="114300"/>
                <wp:wrapNone/>
                <wp:docPr id="8" name="Straight Arrow Connector 8"/>
                <wp:cNvGraphicFramePr/>
                <a:graphic xmlns:a="http://schemas.openxmlformats.org/drawingml/2006/main">
                  <a:graphicData uri="http://schemas.microsoft.com/office/word/2010/wordprocessingShape">
                    <wps:wsp>
                      <wps:cNvCnPr/>
                      <wps:spPr>
                        <a:xfrm>
                          <a:off x="0" y="0"/>
                          <a:ext cx="22004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A496D1" id="Straight Arrow Connector 8" o:spid="_x0000_s1026" type="#_x0000_t32" style="position:absolute;margin-left:293.9pt;margin-top:9.3pt;width:17.35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" strokecolor="#4579b8 [3044]">
                <v:stroke endarrow="open"/>
              </v:shape>
            </w:pict>
          </mc:Fallback>
        </mc:AlternateContent>
      </w:r>
      <w:r>
        <w:rPr>
          <w:rFonts w:eastAsia="SimSun" w:hint="eastAsia"/>
          <w:noProof/>
          <w:sz w:val="22"/>
          <w:szCs w:val="20"/>
          <w:lang w:eastAsia="zh-CN"/>
        </w:rPr>
        <mc:AlternateContent>
          <mc:Choice Requires="wps">
            <w:drawing>
              <wp:anchor distT="0" distB="0" distL="114300" distR="114300" simplePos="0" relativeHeight="251664384" behindDoc="0" locked="0" layoutInCell="1" allowOverlap="1" wp14:anchorId="36D7BF10" wp14:editId="5848B5EE">
                <wp:simplePos x="0" y="0"/>
                <wp:positionH relativeFrom="column">
                  <wp:posOffset>2241982</wp:posOffset>
                </wp:positionH>
                <wp:positionV relativeFrom="paragraph">
                  <wp:posOffset>83058</wp:posOffset>
                </wp:positionV>
                <wp:extent cx="220040" cy="0"/>
                <wp:effectExtent l="0" t="76200" r="27940" b="114300"/>
                <wp:wrapNone/>
                <wp:docPr id="7" name="Straight Arrow Connector 7"/>
                <wp:cNvGraphicFramePr/>
                <a:graphic xmlns:a="http://schemas.openxmlformats.org/drawingml/2006/main">
                  <a:graphicData uri="http://schemas.microsoft.com/office/word/2010/wordprocessingShape">
                    <wps:wsp>
                      <wps:cNvCnPr/>
                      <wps:spPr>
                        <a:xfrm>
                          <a:off x="0" y="0"/>
                          <a:ext cx="22004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18ED2F" id="Straight Arrow Connector 7" o:spid="_x0000_s1026" type="#_x0000_t32" style="position:absolute;margin-left:176.55pt;margin-top:6.55pt;width:17.3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" strokecolor="#4579b8 [3044]">
                <v:stroke endarrow="open"/>
              </v:shape>
            </w:pict>
          </mc:Fallback>
        </mc:AlternateContent>
      </w:r>
    </w:p>
    <w:p w14:paraId="0EAD00CA" w14:textId="38E7120C" w:rsidR="004A3309" w:rsidRDefault="004A3309" w:rsidP="000A7FB8">
      <w:pPr>
        <w:jc w:val="both"/>
        <w:rPr>
          <w:rFonts w:eastAsia="SimSun"/>
          <w:sz w:val="22"/>
          <w:szCs w:val="20"/>
          <w:lang w:eastAsia="zh-CN"/>
        </w:rPr>
      </w:pPr>
    </w:p>
    <w:p w14:paraId="1E040E71" w14:textId="4BD10060" w:rsidR="004A3309" w:rsidRDefault="004A3309" w:rsidP="000A7FB8">
      <w:pPr>
        <w:jc w:val="both"/>
        <w:rPr>
          <w:rFonts w:eastAsia="SimSun"/>
          <w:sz w:val="22"/>
          <w:szCs w:val="20"/>
          <w:lang w:eastAsia="zh-CN"/>
        </w:rPr>
      </w:pPr>
    </w:p>
    <w:p w14:paraId="1CAABC5A" w14:textId="6563FDD6" w:rsidR="004A3309" w:rsidRDefault="00E4341C" w:rsidP="00E4341C">
      <w:pPr>
        <w:jc w:val="center"/>
        <w:rPr>
          <w:rFonts w:eastAsia="SimSun"/>
          <w:sz w:val="22"/>
          <w:szCs w:val="20"/>
          <w:lang w:eastAsia="zh-CN"/>
        </w:rPr>
      </w:pPr>
      <w:r>
        <w:rPr>
          <w:rFonts w:eastAsia="SimSun" w:hint="eastAsia"/>
          <w:sz w:val="22"/>
          <w:szCs w:val="20"/>
          <w:lang w:eastAsia="zh-CN"/>
        </w:rPr>
        <w:t>Figure 2. bit processing flow</w:t>
      </w:r>
    </w:p>
    <w:p w14:paraId="5D087E1E" w14:textId="77777777" w:rsidR="004A3309" w:rsidRDefault="004A3309" w:rsidP="000A7FB8">
      <w:pPr>
        <w:jc w:val="both"/>
        <w:rPr>
          <w:rFonts w:eastAsia="SimSun"/>
          <w:sz w:val="22"/>
          <w:szCs w:val="20"/>
          <w:lang w:eastAsia="zh-CN"/>
        </w:rPr>
      </w:pPr>
    </w:p>
    <w:p w14:paraId="29DB324C" w14:textId="77777777" w:rsidR="004A3309" w:rsidRDefault="004A3309" w:rsidP="000A7FB8">
      <w:pPr>
        <w:jc w:val="both"/>
        <w:rPr>
          <w:rFonts w:eastAsia="SimSun"/>
          <w:sz w:val="22"/>
          <w:szCs w:val="20"/>
          <w:lang w:eastAsia="zh-CN"/>
        </w:rPr>
      </w:pPr>
    </w:p>
    <w:p w14:paraId="065E2DBC" w14:textId="42A9D399" w:rsidR="004A3309" w:rsidRPr="00FD0F76" w:rsidRDefault="00C435F3" w:rsidP="000A7FB8">
      <w:pPr>
        <w:jc w:val="both"/>
        <w:rPr>
          <w:rFonts w:eastAsia="SimSun"/>
          <w:sz w:val="20"/>
          <w:szCs w:val="20"/>
          <w:lang w:eastAsia="zh-CN"/>
        </w:rPr>
      </w:pPr>
      <w:r w:rsidRPr="00FD0F76">
        <w:rPr>
          <w:rFonts w:eastAsia="SimSun" w:hint="eastAsia"/>
          <w:sz w:val="20"/>
          <w:szCs w:val="20"/>
          <w:lang w:eastAsia="zh-CN"/>
        </w:rPr>
        <w:t xml:space="preserve">The BLER performance may be improved </w:t>
      </w:r>
      <w:r w:rsidRPr="00FD0F76">
        <w:rPr>
          <w:rFonts w:eastAsia="SimSun"/>
          <w:sz w:val="20"/>
          <w:szCs w:val="20"/>
          <w:lang w:eastAsia="zh-CN"/>
        </w:rPr>
        <w:t>significantly</w:t>
      </w:r>
      <w:r w:rsidRPr="00FD0F76">
        <w:rPr>
          <w:rFonts w:eastAsia="SimSun" w:hint="eastAsia"/>
          <w:sz w:val="20"/>
          <w:szCs w:val="20"/>
          <w:lang w:eastAsia="zh-CN"/>
        </w:rPr>
        <w:t xml:space="preserve"> for some block sizes, as shown in the b</w:t>
      </w:r>
      <w:r w:rsidR="00856019" w:rsidRPr="00FD0F76">
        <w:rPr>
          <w:rFonts w:eastAsia="SimSun"/>
          <w:sz w:val="20"/>
          <w:szCs w:val="20"/>
          <w:lang w:eastAsia="zh-CN"/>
        </w:rPr>
        <w:t>e</w:t>
      </w:r>
      <w:r w:rsidRPr="00FD0F76">
        <w:rPr>
          <w:rFonts w:eastAsia="SimSun" w:hint="eastAsia"/>
          <w:sz w:val="20"/>
          <w:szCs w:val="20"/>
          <w:lang w:eastAsia="zh-CN"/>
        </w:rPr>
        <w:t xml:space="preserve">low figure. The curves correspond to the code rates {1/12, 1/6, 1/3, 1/2, 2/3, 3/4, 5/6}. And green curves are the results </w:t>
      </w:r>
      <w:r w:rsidRPr="00FD0F76">
        <w:rPr>
          <w:rFonts w:eastAsia="SimSun"/>
          <w:sz w:val="20"/>
          <w:szCs w:val="20"/>
          <w:lang w:eastAsia="zh-CN"/>
        </w:rPr>
        <w:t xml:space="preserve">by the </w:t>
      </w:r>
      <w:r w:rsidRPr="00FD0F76">
        <w:rPr>
          <w:rFonts w:eastAsia="SimSun" w:hint="eastAsia"/>
          <w:sz w:val="20"/>
          <w:szCs w:val="20"/>
          <w:lang w:eastAsia="zh-CN"/>
        </w:rPr>
        <w:t xml:space="preserve">proposed code </w:t>
      </w:r>
      <w:r w:rsidRPr="00FD0F76">
        <w:rPr>
          <w:rFonts w:eastAsia="SimSun"/>
          <w:sz w:val="20"/>
          <w:szCs w:val="20"/>
          <w:lang w:eastAsia="zh-CN"/>
        </w:rPr>
        <w:t>construction</w:t>
      </w:r>
      <w:r w:rsidRPr="00FD0F76">
        <w:rPr>
          <w:rFonts w:eastAsia="SimSun" w:hint="eastAsia"/>
          <w:sz w:val="20"/>
          <w:szCs w:val="20"/>
          <w:lang w:eastAsia="zh-CN"/>
        </w:rPr>
        <w:t xml:space="preserve"> scheme.</w:t>
      </w:r>
    </w:p>
    <w:p w14:paraId="3A97BAD6" w14:textId="7110A1E3" w:rsidR="000A7FB8" w:rsidRDefault="000A7FB8" w:rsidP="000A7FB8">
      <w:pPr>
        <w:jc w:val="center"/>
        <w:rPr>
          <w:rFonts w:eastAsia="SimSun"/>
          <w:sz w:val="22"/>
          <w:szCs w:val="20"/>
          <w:lang w:eastAsia="zh-CN"/>
        </w:rPr>
      </w:pPr>
      <w:r>
        <w:rPr>
          <w:rFonts w:eastAsia="SimSun" w:hint="eastAsia"/>
          <w:noProof/>
          <w:sz w:val="22"/>
          <w:szCs w:val="20"/>
          <w:lang w:eastAsia="zh-CN"/>
        </w:rPr>
        <w:lastRenderedPageBreak/>
        <w:drawing>
          <wp:inline distT="0" distB="0" distL="0" distR="0" wp14:anchorId="200E9E0A" wp14:editId="3DAC9998">
            <wp:extent cx="4037873" cy="3035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6200" cy="3034197"/>
                    </a:xfrm>
                    <a:prstGeom prst="rect">
                      <a:avLst/>
                    </a:prstGeom>
                    <a:noFill/>
                    <a:ln>
                      <a:noFill/>
                    </a:ln>
                  </pic:spPr>
                </pic:pic>
              </a:graphicData>
            </a:graphic>
          </wp:inline>
        </w:drawing>
      </w:r>
    </w:p>
    <w:p w14:paraId="0E401160" w14:textId="77DFC8E4" w:rsidR="00C435F3" w:rsidRDefault="00C435F3" w:rsidP="00C435F3">
      <w:pPr>
        <w:jc w:val="center"/>
        <w:rPr>
          <w:rFonts w:eastAsia="SimSun"/>
          <w:sz w:val="22"/>
          <w:szCs w:val="20"/>
          <w:lang w:eastAsia="zh-CN"/>
        </w:rPr>
      </w:pPr>
      <w:r>
        <w:rPr>
          <w:rFonts w:eastAsia="SimSun" w:hint="eastAsia"/>
          <w:sz w:val="22"/>
          <w:szCs w:val="20"/>
          <w:lang w:eastAsia="zh-CN"/>
        </w:rPr>
        <w:t>Figure 3. BLER of K=13</w:t>
      </w:r>
    </w:p>
    <w:p w14:paraId="218D3529" w14:textId="77777777" w:rsidR="000A7FB8" w:rsidRDefault="000A7FB8" w:rsidP="000A7FB8">
      <w:pPr>
        <w:jc w:val="center"/>
        <w:rPr>
          <w:rFonts w:eastAsia="SimSun"/>
          <w:sz w:val="22"/>
          <w:szCs w:val="20"/>
          <w:lang w:eastAsia="zh-CN"/>
        </w:rPr>
      </w:pPr>
    </w:p>
    <w:p w14:paraId="413D30AC" w14:textId="77777777" w:rsidR="000A7FB8" w:rsidRDefault="000A7FB8" w:rsidP="000A7FB8">
      <w:pPr>
        <w:jc w:val="center"/>
        <w:rPr>
          <w:rFonts w:eastAsia="SimSun"/>
          <w:sz w:val="22"/>
          <w:szCs w:val="20"/>
          <w:lang w:eastAsia="zh-CN"/>
        </w:rPr>
      </w:pPr>
    </w:p>
    <w:p w14:paraId="63811AF6" w14:textId="77777777" w:rsidR="000A7FB8" w:rsidRDefault="000A7FB8" w:rsidP="000A7FB8">
      <w:pPr>
        <w:jc w:val="center"/>
        <w:rPr>
          <w:rFonts w:eastAsia="SimSun"/>
          <w:sz w:val="22"/>
          <w:szCs w:val="20"/>
          <w:lang w:eastAsia="zh-CN"/>
        </w:rPr>
      </w:pPr>
    </w:p>
    <w:p w14:paraId="6AF43F75" w14:textId="21F955FF" w:rsidR="000A7FB8" w:rsidRDefault="000A7FB8" w:rsidP="000A7FB8">
      <w:pPr>
        <w:jc w:val="center"/>
        <w:rPr>
          <w:rFonts w:eastAsia="SimSun"/>
          <w:sz w:val="22"/>
          <w:szCs w:val="20"/>
          <w:lang w:eastAsia="zh-CN"/>
        </w:rPr>
      </w:pPr>
      <w:r>
        <w:rPr>
          <w:rFonts w:eastAsia="SimSun" w:hint="eastAsia"/>
          <w:noProof/>
          <w:sz w:val="22"/>
          <w:szCs w:val="20"/>
          <w:lang w:eastAsia="zh-CN"/>
        </w:rPr>
        <w:drawing>
          <wp:inline distT="0" distB="0" distL="0" distR="0" wp14:anchorId="063E8C74" wp14:editId="0ECB13CA">
            <wp:extent cx="3966219" cy="298158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64384" cy="2980209"/>
                    </a:xfrm>
                    <a:prstGeom prst="rect">
                      <a:avLst/>
                    </a:prstGeom>
                    <a:noFill/>
                    <a:ln>
                      <a:noFill/>
                    </a:ln>
                  </pic:spPr>
                </pic:pic>
              </a:graphicData>
            </a:graphic>
          </wp:inline>
        </w:drawing>
      </w:r>
    </w:p>
    <w:p w14:paraId="05BE5063" w14:textId="552036B8" w:rsidR="00C435F3" w:rsidRDefault="00C435F3" w:rsidP="00C435F3">
      <w:pPr>
        <w:jc w:val="center"/>
        <w:rPr>
          <w:rFonts w:eastAsia="SimSun"/>
          <w:sz w:val="22"/>
          <w:szCs w:val="20"/>
          <w:lang w:eastAsia="zh-CN"/>
        </w:rPr>
      </w:pPr>
      <w:r>
        <w:rPr>
          <w:rFonts w:eastAsia="SimSun" w:hint="eastAsia"/>
          <w:sz w:val="22"/>
          <w:szCs w:val="20"/>
          <w:lang w:eastAsia="zh-CN"/>
        </w:rPr>
        <w:t xml:space="preserve">Figure 4. BLER </w:t>
      </w:r>
      <w:r w:rsidR="00121571">
        <w:rPr>
          <w:rFonts w:eastAsia="SimSun" w:hint="eastAsia"/>
          <w:sz w:val="22"/>
          <w:szCs w:val="20"/>
          <w:lang w:eastAsia="zh-CN"/>
        </w:rPr>
        <w:t>improvement for</w:t>
      </w:r>
      <w:r>
        <w:rPr>
          <w:rFonts w:eastAsia="SimSun" w:hint="eastAsia"/>
          <w:sz w:val="22"/>
          <w:szCs w:val="20"/>
          <w:lang w:eastAsia="zh-CN"/>
        </w:rPr>
        <w:t xml:space="preserve"> K=18</w:t>
      </w:r>
    </w:p>
    <w:p w14:paraId="5099C9E0" w14:textId="77777777" w:rsidR="000A7FB8" w:rsidRDefault="000A7FB8" w:rsidP="000A7FB8">
      <w:pPr>
        <w:jc w:val="both"/>
        <w:rPr>
          <w:rFonts w:eastAsia="SimSun"/>
          <w:sz w:val="22"/>
          <w:szCs w:val="20"/>
          <w:lang w:eastAsia="zh-CN"/>
        </w:rPr>
      </w:pPr>
    </w:p>
    <w:p w14:paraId="36E287AB" w14:textId="77777777" w:rsidR="000A7FB8" w:rsidRDefault="000A7FB8" w:rsidP="000A7FB8">
      <w:pPr>
        <w:jc w:val="both"/>
        <w:rPr>
          <w:rFonts w:eastAsia="SimSun"/>
          <w:sz w:val="22"/>
          <w:szCs w:val="20"/>
          <w:lang w:eastAsia="zh-CN"/>
        </w:rPr>
      </w:pPr>
    </w:p>
    <w:p w14:paraId="10CF9FC5" w14:textId="351749AC" w:rsidR="00D44723" w:rsidRDefault="00D44723" w:rsidP="00D44723">
      <w:pPr>
        <w:pStyle w:val="Heading1"/>
        <w:rPr>
          <w:lang w:val="en-US" w:eastAsia="zh-CN"/>
        </w:rPr>
      </w:pPr>
      <w:r>
        <w:rPr>
          <w:lang w:val="en-US" w:eastAsia="zh-CN"/>
        </w:rPr>
        <w:t>Uplink FAR issues</w:t>
      </w:r>
    </w:p>
    <w:p w14:paraId="4C0F9D37" w14:textId="77777777" w:rsidR="00D44723" w:rsidRDefault="00D44723" w:rsidP="00D44723">
      <w:pPr>
        <w:rPr>
          <w:rFonts w:eastAsia="DengXian"/>
          <w:sz w:val="20"/>
          <w:szCs w:val="20"/>
        </w:rPr>
      </w:pPr>
    </w:p>
    <w:p w14:paraId="2E71FD9F" w14:textId="22713B50" w:rsidR="00D44723" w:rsidRDefault="00D44723" w:rsidP="00D44723">
      <w:pPr>
        <w:rPr>
          <w:rFonts w:eastAsia="DengXian"/>
          <w:sz w:val="20"/>
          <w:szCs w:val="20"/>
        </w:rPr>
      </w:pPr>
      <w:r>
        <w:rPr>
          <w:rFonts w:eastAsia="DengXian"/>
          <w:sz w:val="20"/>
          <w:szCs w:val="20"/>
        </w:rPr>
        <w:t xml:space="preserve">The Polar code uplink FAR is evaluated with the following simulation assumptions. </w:t>
      </w:r>
    </w:p>
    <w:p w14:paraId="6CFD2D9F" w14:textId="1A356313" w:rsidR="00D44723" w:rsidRDefault="00D44723" w:rsidP="00D44723">
      <w:pPr>
        <w:rPr>
          <w:rFonts w:eastAsia="DengXian"/>
          <w:sz w:val="20"/>
          <w:szCs w:val="20"/>
        </w:rPr>
      </w:pPr>
    </w:p>
    <w:p w14:paraId="0D269810" w14:textId="08D22B19" w:rsidR="00D44723" w:rsidRDefault="00D44723" w:rsidP="00D44723">
      <w:pPr>
        <w:rPr>
          <w:rFonts w:eastAsia="DengXian"/>
          <w:sz w:val="20"/>
          <w:szCs w:val="20"/>
        </w:rPr>
      </w:pPr>
    </w:p>
    <w:p w14:paraId="01CC08B8" w14:textId="35DDBA3B" w:rsidR="00D44723" w:rsidRDefault="00D44723" w:rsidP="00D44723">
      <w:pPr>
        <w:rPr>
          <w:rFonts w:eastAsia="DengXian"/>
          <w:sz w:val="20"/>
          <w:szCs w:val="20"/>
        </w:rPr>
      </w:pPr>
    </w:p>
    <w:p w14:paraId="163E46CC" w14:textId="73DA7446" w:rsidR="00D44723" w:rsidRDefault="00D44723" w:rsidP="00D44723">
      <w:pPr>
        <w:rPr>
          <w:rFonts w:eastAsia="DengXian"/>
          <w:sz w:val="20"/>
          <w:szCs w:val="20"/>
        </w:rPr>
      </w:pPr>
    </w:p>
    <w:p w14:paraId="1EAB9DE3" w14:textId="3BE4D263" w:rsidR="00D44723" w:rsidRDefault="00D44723" w:rsidP="00D44723">
      <w:pPr>
        <w:rPr>
          <w:rFonts w:eastAsia="DengXian"/>
          <w:sz w:val="20"/>
          <w:szCs w:val="20"/>
        </w:rPr>
      </w:pPr>
    </w:p>
    <w:p w14:paraId="5467F8E7" w14:textId="77777777" w:rsidR="00D44723" w:rsidRDefault="00D44723" w:rsidP="00D44723">
      <w:pPr>
        <w:rPr>
          <w:rFonts w:eastAsia="DengXian"/>
          <w:sz w:val="20"/>
          <w:szCs w:val="20"/>
        </w:rPr>
      </w:pPr>
    </w:p>
    <w:p w14:paraId="661B7D6C" w14:textId="77777777" w:rsidR="00D44723" w:rsidRDefault="00D44723" w:rsidP="00D44723">
      <w:pPr>
        <w:rPr>
          <w:rFonts w:eastAsia="DengXian"/>
          <w:sz w:val="20"/>
          <w:szCs w:val="20"/>
        </w:rPr>
      </w:pPr>
    </w:p>
    <w:p w14:paraId="47A78F12" w14:textId="7697067A" w:rsidR="00D44723" w:rsidRDefault="00D44723" w:rsidP="00D44723">
      <w:pPr>
        <w:jc w:val="center"/>
        <w:rPr>
          <w:sz w:val="20"/>
          <w:szCs w:val="20"/>
        </w:rPr>
      </w:pPr>
      <w:r>
        <w:rPr>
          <w:sz w:val="20"/>
          <w:szCs w:val="20"/>
        </w:rPr>
        <w:lastRenderedPageBreak/>
        <w:t>Table 2: Simulation parameters</w:t>
      </w:r>
    </w:p>
    <w:p w14:paraId="02288287" w14:textId="77777777" w:rsidR="00D44723" w:rsidRDefault="00D44723" w:rsidP="00D44723">
      <w:pPr>
        <w:jc w:val="center"/>
        <w:rPr>
          <w:sz w:val="20"/>
          <w:szCs w:val="20"/>
        </w:rPr>
      </w:pPr>
    </w:p>
    <w:tbl>
      <w:tblPr>
        <w:tblW w:w="9765" w:type="dxa"/>
        <w:tblLayout w:type="fixed"/>
        <w:tblCellMar>
          <w:left w:w="10" w:type="dxa"/>
          <w:right w:w="10" w:type="dxa"/>
        </w:tblCellMar>
        <w:tblLook w:val="0000" w:firstRow="0" w:lastRow="0" w:firstColumn="0" w:lastColumn="0" w:noHBand="0" w:noVBand="0"/>
      </w:tblPr>
      <w:tblGrid>
        <w:gridCol w:w="3036"/>
        <w:gridCol w:w="6729"/>
      </w:tblGrid>
      <w:tr w:rsidR="00D44723" w14:paraId="17F3C004" w14:textId="77777777" w:rsidTr="006E37A7">
        <w:trPr>
          <w:trHeight w:val="4"/>
        </w:trPr>
        <w:tc>
          <w:tcPr>
            <w:tcW w:w="3036"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81" w:type="dxa"/>
            </w:tcMar>
          </w:tcPr>
          <w:p w14:paraId="6724387A" w14:textId="77777777" w:rsidR="00D44723" w:rsidRDefault="00D44723" w:rsidP="006E37A7">
            <w:pPr>
              <w:overflowPunct w:val="0"/>
              <w:autoSpaceDE w:val="0"/>
              <w:spacing w:after="180"/>
              <w:ind w:left="142"/>
              <w:rPr>
                <w:sz w:val="20"/>
                <w:szCs w:val="20"/>
                <w:lang w:eastAsia="en-GB"/>
              </w:rPr>
            </w:pPr>
            <w:r>
              <w:rPr>
                <w:sz w:val="20"/>
                <w:szCs w:val="20"/>
                <w:lang w:eastAsia="en-GB"/>
              </w:rPr>
              <w:t>Channel</w:t>
            </w:r>
          </w:p>
        </w:tc>
        <w:tc>
          <w:tcPr>
            <w:tcW w:w="6729"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3978C71" w14:textId="77777777" w:rsidR="00D44723" w:rsidRDefault="00D44723" w:rsidP="006E37A7">
            <w:pPr>
              <w:overflowPunct w:val="0"/>
              <w:autoSpaceDE w:val="0"/>
              <w:spacing w:after="180"/>
              <w:jc w:val="center"/>
              <w:rPr>
                <w:sz w:val="20"/>
                <w:szCs w:val="20"/>
                <w:lang w:eastAsia="en-GB"/>
              </w:rPr>
            </w:pPr>
            <w:r>
              <w:rPr>
                <w:sz w:val="20"/>
                <w:szCs w:val="20"/>
                <w:lang w:eastAsia="en-GB"/>
              </w:rPr>
              <w:t>AWGN</w:t>
            </w:r>
          </w:p>
        </w:tc>
      </w:tr>
      <w:tr w:rsidR="00D44723" w14:paraId="56DD6758" w14:textId="77777777" w:rsidTr="006E37A7">
        <w:trPr>
          <w:trHeight w:val="4"/>
        </w:trPr>
        <w:tc>
          <w:tcPr>
            <w:tcW w:w="3036"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81" w:type="dxa"/>
            </w:tcMar>
          </w:tcPr>
          <w:p w14:paraId="7D1A21C1" w14:textId="77777777" w:rsidR="00D44723" w:rsidRDefault="00D44723" w:rsidP="006E37A7">
            <w:pPr>
              <w:overflowPunct w:val="0"/>
              <w:autoSpaceDE w:val="0"/>
              <w:spacing w:after="180"/>
              <w:ind w:left="142"/>
              <w:rPr>
                <w:sz w:val="20"/>
                <w:szCs w:val="20"/>
                <w:lang w:eastAsia="en-GB"/>
              </w:rPr>
            </w:pPr>
            <w:r>
              <w:rPr>
                <w:sz w:val="20"/>
                <w:szCs w:val="20"/>
                <w:lang w:eastAsia="en-GB"/>
              </w:rPr>
              <w:t xml:space="preserve">Modulation </w:t>
            </w:r>
          </w:p>
        </w:tc>
        <w:tc>
          <w:tcPr>
            <w:tcW w:w="6729"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E8DF42D" w14:textId="77777777" w:rsidR="00D44723" w:rsidRDefault="00D44723" w:rsidP="006E37A7">
            <w:pPr>
              <w:overflowPunct w:val="0"/>
              <w:autoSpaceDE w:val="0"/>
              <w:spacing w:after="180"/>
              <w:jc w:val="center"/>
              <w:rPr>
                <w:sz w:val="20"/>
                <w:szCs w:val="20"/>
                <w:lang w:eastAsia="en-GB"/>
              </w:rPr>
            </w:pPr>
            <w:r>
              <w:rPr>
                <w:sz w:val="20"/>
                <w:szCs w:val="20"/>
                <w:lang w:eastAsia="en-GB"/>
              </w:rPr>
              <w:t>QPSK</w:t>
            </w:r>
          </w:p>
        </w:tc>
      </w:tr>
      <w:tr w:rsidR="00D44723" w14:paraId="150FC73A" w14:textId="77777777" w:rsidTr="006E37A7">
        <w:trPr>
          <w:trHeight w:val="4"/>
        </w:trPr>
        <w:tc>
          <w:tcPr>
            <w:tcW w:w="3036"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81" w:type="dxa"/>
            </w:tcMar>
          </w:tcPr>
          <w:p w14:paraId="06D284B2" w14:textId="77777777" w:rsidR="00D44723" w:rsidRDefault="00D44723" w:rsidP="006E37A7">
            <w:pPr>
              <w:overflowPunct w:val="0"/>
              <w:autoSpaceDE w:val="0"/>
              <w:spacing w:after="180"/>
              <w:ind w:left="142"/>
              <w:rPr>
                <w:sz w:val="20"/>
                <w:szCs w:val="20"/>
                <w:lang w:eastAsia="en-GB"/>
              </w:rPr>
            </w:pPr>
            <w:r>
              <w:rPr>
                <w:sz w:val="20"/>
                <w:szCs w:val="20"/>
                <w:lang w:eastAsia="en-GB"/>
              </w:rPr>
              <w:t>Coding Scheme</w:t>
            </w:r>
          </w:p>
        </w:tc>
        <w:tc>
          <w:tcPr>
            <w:tcW w:w="672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5395F74" w14:textId="77777777" w:rsidR="00D44723" w:rsidRDefault="00D44723" w:rsidP="006E37A7">
            <w:pPr>
              <w:overflowPunct w:val="0"/>
              <w:autoSpaceDE w:val="0"/>
              <w:spacing w:after="180"/>
              <w:jc w:val="center"/>
              <w:rPr>
                <w:sz w:val="20"/>
                <w:szCs w:val="20"/>
              </w:rPr>
            </w:pPr>
            <w:r>
              <w:rPr>
                <w:sz w:val="20"/>
                <w:szCs w:val="20"/>
              </w:rPr>
              <w:t>CA-Polar</w:t>
            </w:r>
          </w:p>
        </w:tc>
      </w:tr>
      <w:tr w:rsidR="00D44723" w14:paraId="245B84CF" w14:textId="77777777" w:rsidTr="006E37A7">
        <w:trPr>
          <w:trHeight w:val="4"/>
        </w:trPr>
        <w:tc>
          <w:tcPr>
            <w:tcW w:w="3036"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81" w:type="dxa"/>
            </w:tcMar>
          </w:tcPr>
          <w:p w14:paraId="195AA6A2" w14:textId="77777777" w:rsidR="00D44723" w:rsidRDefault="00D44723" w:rsidP="006E37A7">
            <w:pPr>
              <w:overflowPunct w:val="0"/>
              <w:autoSpaceDE w:val="0"/>
              <w:spacing w:after="180"/>
              <w:ind w:left="142"/>
              <w:rPr>
                <w:sz w:val="20"/>
                <w:szCs w:val="20"/>
              </w:rPr>
            </w:pPr>
            <w:r>
              <w:rPr>
                <w:sz w:val="20"/>
                <w:szCs w:val="20"/>
              </w:rPr>
              <w:t>Polar code sequence</w:t>
            </w:r>
          </w:p>
        </w:tc>
        <w:tc>
          <w:tcPr>
            <w:tcW w:w="672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5B74EEC" w14:textId="219219B3" w:rsidR="00D44723" w:rsidRDefault="00E10FBB" w:rsidP="006E37A7">
            <w:pPr>
              <w:overflowPunct w:val="0"/>
              <w:autoSpaceDE w:val="0"/>
              <w:spacing w:after="180"/>
              <w:jc w:val="center"/>
              <w:rPr>
                <w:sz w:val="20"/>
                <w:szCs w:val="20"/>
              </w:rPr>
            </w:pPr>
            <w:r>
              <w:rPr>
                <w:sz w:val="20"/>
                <w:szCs w:val="20"/>
              </w:rPr>
              <w:t xml:space="preserve">Agreed sequence </w:t>
            </w:r>
          </w:p>
        </w:tc>
      </w:tr>
      <w:tr w:rsidR="00D44723" w14:paraId="24DA2FC0" w14:textId="77777777" w:rsidTr="006E37A7">
        <w:trPr>
          <w:trHeight w:val="4"/>
        </w:trPr>
        <w:tc>
          <w:tcPr>
            <w:tcW w:w="3036"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81" w:type="dxa"/>
            </w:tcMar>
          </w:tcPr>
          <w:p w14:paraId="6602C134" w14:textId="77777777" w:rsidR="00D44723" w:rsidRDefault="00D44723" w:rsidP="006E37A7">
            <w:pPr>
              <w:overflowPunct w:val="0"/>
              <w:autoSpaceDE w:val="0"/>
              <w:spacing w:after="180"/>
              <w:ind w:left="142"/>
              <w:rPr>
                <w:sz w:val="20"/>
                <w:szCs w:val="20"/>
              </w:rPr>
            </w:pPr>
            <w:r>
              <w:rPr>
                <w:sz w:val="20"/>
                <w:szCs w:val="20"/>
              </w:rPr>
              <w:t>Rate matching</w:t>
            </w:r>
          </w:p>
        </w:tc>
        <w:tc>
          <w:tcPr>
            <w:tcW w:w="672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2BAD716" w14:textId="0C04D42B" w:rsidR="00D44723" w:rsidRDefault="00D44723" w:rsidP="006E37A7">
            <w:pPr>
              <w:overflowPunct w:val="0"/>
              <w:autoSpaceDE w:val="0"/>
              <w:spacing w:after="180"/>
              <w:jc w:val="center"/>
              <w:rPr>
                <w:sz w:val="20"/>
                <w:szCs w:val="20"/>
              </w:rPr>
            </w:pPr>
            <w:r>
              <w:rPr>
                <w:sz w:val="20"/>
                <w:szCs w:val="20"/>
              </w:rPr>
              <w:t xml:space="preserve">Unified rate-matching </w:t>
            </w:r>
          </w:p>
        </w:tc>
      </w:tr>
      <w:tr w:rsidR="00D44723" w14:paraId="0CAE7988" w14:textId="77777777" w:rsidTr="006E37A7">
        <w:trPr>
          <w:trHeight w:val="4"/>
        </w:trPr>
        <w:tc>
          <w:tcPr>
            <w:tcW w:w="3036"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81" w:type="dxa"/>
            </w:tcMar>
          </w:tcPr>
          <w:p w14:paraId="61669A89" w14:textId="77777777" w:rsidR="00D44723" w:rsidRDefault="00D44723" w:rsidP="006E37A7">
            <w:pPr>
              <w:overflowPunct w:val="0"/>
              <w:autoSpaceDE w:val="0"/>
              <w:spacing w:after="180"/>
              <w:ind w:left="142"/>
              <w:rPr>
                <w:sz w:val="20"/>
                <w:szCs w:val="20"/>
                <w:lang w:eastAsia="en-GB"/>
              </w:rPr>
            </w:pPr>
            <w:r>
              <w:rPr>
                <w:sz w:val="20"/>
                <w:szCs w:val="20"/>
                <w:lang w:eastAsia="en-GB"/>
              </w:rPr>
              <w:t>Decoding algorithm</w:t>
            </w:r>
          </w:p>
        </w:tc>
        <w:tc>
          <w:tcPr>
            <w:tcW w:w="672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3843660B" w14:textId="77777777" w:rsidR="00D44723" w:rsidRDefault="00D44723" w:rsidP="006E37A7">
            <w:pPr>
              <w:overflowPunct w:val="0"/>
              <w:autoSpaceDE w:val="0"/>
              <w:spacing w:after="180"/>
              <w:jc w:val="center"/>
            </w:pPr>
            <w:r>
              <w:rPr>
                <w:sz w:val="20"/>
                <w:szCs w:val="20"/>
                <w:lang w:eastAsia="en-GB"/>
              </w:rPr>
              <w:t>CRC aided List-8 (CRC used after decoding the full info block to select the path)</w:t>
            </w:r>
          </w:p>
        </w:tc>
      </w:tr>
      <w:tr w:rsidR="00D44723" w14:paraId="65FE49D4" w14:textId="77777777" w:rsidTr="006E37A7">
        <w:trPr>
          <w:trHeight w:val="4"/>
        </w:trPr>
        <w:tc>
          <w:tcPr>
            <w:tcW w:w="3036"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81" w:type="dxa"/>
            </w:tcMar>
          </w:tcPr>
          <w:p w14:paraId="1C791F77" w14:textId="77777777" w:rsidR="00D44723" w:rsidRDefault="00D44723" w:rsidP="006E37A7">
            <w:pPr>
              <w:overflowPunct w:val="0"/>
              <w:autoSpaceDE w:val="0"/>
              <w:spacing w:after="180"/>
              <w:ind w:left="142"/>
              <w:rPr>
                <w:sz w:val="20"/>
                <w:szCs w:val="20"/>
                <w:lang w:eastAsia="en-GB"/>
              </w:rPr>
            </w:pPr>
            <w:r>
              <w:rPr>
                <w:sz w:val="20"/>
                <w:szCs w:val="20"/>
                <w:lang w:eastAsia="en-GB"/>
              </w:rPr>
              <w:t>Info. block length (bits w/o CRC)</w:t>
            </w:r>
          </w:p>
        </w:tc>
        <w:tc>
          <w:tcPr>
            <w:tcW w:w="6729"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DB8CF86" w14:textId="77777777" w:rsidR="00D44723" w:rsidRDefault="00D44723" w:rsidP="006E37A7">
            <w:pPr>
              <w:overflowPunct w:val="0"/>
              <w:autoSpaceDE w:val="0"/>
              <w:spacing w:after="180"/>
              <w:jc w:val="center"/>
              <w:rPr>
                <w:sz w:val="20"/>
                <w:szCs w:val="20"/>
              </w:rPr>
            </w:pPr>
            <w:r>
              <w:rPr>
                <w:sz w:val="20"/>
                <w:szCs w:val="20"/>
              </w:rPr>
              <w:t>K=23:1:200</w:t>
            </w:r>
          </w:p>
        </w:tc>
      </w:tr>
      <w:tr w:rsidR="00D44723" w14:paraId="1799C22E" w14:textId="77777777" w:rsidTr="006E37A7">
        <w:trPr>
          <w:trHeight w:val="4"/>
        </w:trPr>
        <w:tc>
          <w:tcPr>
            <w:tcW w:w="3036"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81" w:type="dxa"/>
            </w:tcMar>
          </w:tcPr>
          <w:p w14:paraId="6763377C" w14:textId="77777777" w:rsidR="00D44723" w:rsidRDefault="00D44723" w:rsidP="006E37A7">
            <w:pPr>
              <w:overflowPunct w:val="0"/>
              <w:autoSpaceDE w:val="0"/>
              <w:spacing w:after="180"/>
              <w:ind w:left="142"/>
              <w:rPr>
                <w:sz w:val="20"/>
                <w:szCs w:val="20"/>
              </w:rPr>
            </w:pPr>
            <w:r>
              <w:rPr>
                <w:sz w:val="20"/>
                <w:szCs w:val="20"/>
              </w:rPr>
              <w:t>Code rate</w:t>
            </w:r>
          </w:p>
        </w:tc>
        <w:tc>
          <w:tcPr>
            <w:tcW w:w="6729"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4547858" w14:textId="77777777" w:rsidR="00D44723" w:rsidRDefault="00D44723" w:rsidP="006E37A7">
            <w:pPr>
              <w:overflowPunct w:val="0"/>
              <w:autoSpaceDE w:val="0"/>
              <w:ind w:left="445" w:firstLine="164"/>
              <w:jc w:val="center"/>
            </w:pPr>
            <w:r>
              <w:rPr>
                <w:sz w:val="20"/>
                <w:szCs w:val="20"/>
              </w:rPr>
              <w:t>1/12, 1/6, 1/5, 1/4, 1/3, 1/2, 2/3, 3/4, 4/5, 5/6</w:t>
            </w:r>
          </w:p>
        </w:tc>
      </w:tr>
      <w:tr w:rsidR="00D44723" w14:paraId="74FB743D" w14:textId="77777777" w:rsidTr="006E37A7">
        <w:trPr>
          <w:trHeight w:val="4"/>
        </w:trPr>
        <w:tc>
          <w:tcPr>
            <w:tcW w:w="3036"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81" w:type="dxa"/>
            </w:tcMar>
          </w:tcPr>
          <w:p w14:paraId="00BB1C02" w14:textId="77777777" w:rsidR="00D44723" w:rsidRDefault="00D44723" w:rsidP="006E37A7">
            <w:pPr>
              <w:overflowPunct w:val="0"/>
              <w:autoSpaceDE w:val="0"/>
              <w:spacing w:after="180"/>
              <w:ind w:left="142"/>
            </w:pPr>
            <w:r>
              <w:rPr>
                <w:sz w:val="20"/>
                <w:szCs w:val="20"/>
                <w:lang w:eastAsia="en-GB"/>
              </w:rPr>
              <w:t>CRC bits</w:t>
            </w:r>
          </w:p>
        </w:tc>
        <w:tc>
          <w:tcPr>
            <w:tcW w:w="672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252E1C2B" w14:textId="3299D307" w:rsidR="00D44723" w:rsidRDefault="00E10FBB" w:rsidP="006E37A7">
            <w:pPr>
              <w:overflowPunct w:val="0"/>
              <w:autoSpaceDE w:val="0"/>
              <w:spacing w:after="180"/>
              <w:jc w:val="center"/>
              <w:rPr>
                <w:sz w:val="20"/>
                <w:szCs w:val="20"/>
              </w:rPr>
            </w:pPr>
            <w:r>
              <w:rPr>
                <w:sz w:val="20"/>
                <w:szCs w:val="20"/>
              </w:rPr>
              <w:t>11 bit CRC, 0x9EB</w:t>
            </w:r>
          </w:p>
        </w:tc>
      </w:tr>
    </w:tbl>
    <w:p w14:paraId="6DA72C99" w14:textId="77777777" w:rsidR="00D44723" w:rsidRDefault="00D44723" w:rsidP="00D44723">
      <w:pPr>
        <w:rPr>
          <w:b/>
          <w:sz w:val="20"/>
          <w:szCs w:val="20"/>
          <w:u w:val="single"/>
        </w:rPr>
      </w:pPr>
    </w:p>
    <w:p w14:paraId="4166E97C" w14:textId="4FAB5B28" w:rsidR="00D44723" w:rsidRPr="00E10FBB" w:rsidRDefault="00D44723" w:rsidP="00E10FBB">
      <w:pPr>
        <w:jc w:val="both"/>
        <w:rPr>
          <w:sz w:val="20"/>
          <w:szCs w:val="20"/>
        </w:rPr>
      </w:pPr>
      <w:r w:rsidRPr="00E10FBB">
        <w:rPr>
          <w:rFonts w:eastAsia="DengXian"/>
          <w:sz w:val="20"/>
          <w:szCs w:val="20"/>
        </w:rPr>
        <w:t xml:space="preserve">The uplink FAR spectrum of CA-Polar is shown in Figure </w:t>
      </w:r>
      <w:r w:rsidR="0066362A">
        <w:rPr>
          <w:rFonts w:eastAsia="DengXian"/>
          <w:sz w:val="20"/>
          <w:szCs w:val="20"/>
        </w:rPr>
        <w:t>5</w:t>
      </w:r>
      <w:r w:rsidRPr="00E10FBB">
        <w:rPr>
          <w:rFonts w:eastAsia="DengXian"/>
          <w:sz w:val="20"/>
          <w:szCs w:val="20"/>
        </w:rPr>
        <w:t xml:space="preserve">, showing the peak FAR of different code rates for block size K. The required FAR is around 2^-8 </w:t>
      </w:r>
      <m:oMath>
        <m:r>
          <w:rPr>
            <w:rFonts w:ascii="Cambria Math" w:hAnsi="Cambria Math"/>
            <w:sz w:val="20"/>
            <w:szCs w:val="20"/>
          </w:rPr>
          <m:t>≈</m:t>
        </m:r>
      </m:oMath>
      <w:r w:rsidRPr="00E10FBB">
        <w:rPr>
          <w:rFonts w:eastAsia="DengXian"/>
          <w:sz w:val="20"/>
          <w:szCs w:val="20"/>
        </w:rPr>
        <w:t xml:space="preserve"> 0.0039. However, it is observed that the FAR may increase with the code rates and some block sizes. The maximum FAR for many block sizes double the requirement. Figure </w:t>
      </w:r>
      <w:r w:rsidR="0066362A">
        <w:rPr>
          <w:rFonts w:eastAsia="DengXian"/>
          <w:sz w:val="20"/>
          <w:szCs w:val="20"/>
        </w:rPr>
        <w:t>5</w:t>
      </w:r>
      <w:r w:rsidRPr="00E10FBB">
        <w:rPr>
          <w:rFonts w:eastAsia="DengXian"/>
          <w:sz w:val="20"/>
          <w:szCs w:val="20"/>
        </w:rPr>
        <w:t xml:space="preserve"> shows there is a trend that the FAR may increase with the block size.</w:t>
      </w:r>
    </w:p>
    <w:p w14:paraId="24181649" w14:textId="77777777" w:rsidR="00D44723" w:rsidRDefault="00D44723" w:rsidP="00D44723">
      <w:pPr>
        <w:jc w:val="center"/>
      </w:pPr>
      <w:r>
        <w:rPr>
          <w:rFonts w:eastAsia="DengXian"/>
          <w:noProof/>
          <w:sz w:val="20"/>
          <w:szCs w:val="20"/>
          <w:lang w:eastAsia="zh-CN"/>
        </w:rPr>
        <w:drawing>
          <wp:inline distT="0" distB="0" distL="0" distR="0" wp14:anchorId="5D1A76BD" wp14:editId="5B4A192F">
            <wp:extent cx="3804105" cy="2852964"/>
            <wp:effectExtent l="0" t="0" r="0" b="0"/>
            <wp:docPr id="3"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3804105" cy="2852964"/>
                    </a:xfrm>
                    <a:prstGeom prst="rect">
                      <a:avLst/>
                    </a:prstGeom>
                    <a:noFill/>
                    <a:ln>
                      <a:noFill/>
                      <a:prstDash/>
                    </a:ln>
                  </pic:spPr>
                </pic:pic>
              </a:graphicData>
            </a:graphic>
          </wp:inline>
        </w:drawing>
      </w:r>
    </w:p>
    <w:p w14:paraId="4B1BB8FF" w14:textId="77777777" w:rsidR="00D44723" w:rsidRDefault="00D44723" w:rsidP="00D44723">
      <w:pPr>
        <w:rPr>
          <w:rFonts w:eastAsia="DengXian"/>
          <w:sz w:val="20"/>
        </w:rPr>
      </w:pPr>
    </w:p>
    <w:p w14:paraId="0194FD9C" w14:textId="11E90A2C" w:rsidR="00D44723" w:rsidRDefault="00D44723" w:rsidP="00D44723">
      <w:pPr>
        <w:jc w:val="center"/>
        <w:rPr>
          <w:sz w:val="20"/>
          <w:szCs w:val="20"/>
        </w:rPr>
      </w:pPr>
      <w:r>
        <w:rPr>
          <w:sz w:val="20"/>
          <w:szCs w:val="20"/>
        </w:rPr>
        <w:t xml:space="preserve">Figure </w:t>
      </w:r>
      <w:r w:rsidR="0066362A">
        <w:rPr>
          <w:sz w:val="20"/>
          <w:szCs w:val="20"/>
        </w:rPr>
        <w:t>5</w:t>
      </w:r>
      <w:r>
        <w:rPr>
          <w:sz w:val="20"/>
          <w:szCs w:val="20"/>
        </w:rPr>
        <w:t>. FAR spectrum of CA-Polar</w:t>
      </w:r>
    </w:p>
    <w:p w14:paraId="4BD1FD86" w14:textId="77777777" w:rsidR="00D44723" w:rsidRDefault="00D44723" w:rsidP="00D44723">
      <w:pPr>
        <w:jc w:val="center"/>
        <w:rPr>
          <w:rFonts w:eastAsia="DengXian"/>
          <w:sz w:val="20"/>
        </w:rPr>
      </w:pPr>
    </w:p>
    <w:p w14:paraId="51F7CBD5" w14:textId="77777777" w:rsidR="00D44723" w:rsidRDefault="00D44723" w:rsidP="00D44723">
      <w:pPr>
        <w:jc w:val="center"/>
        <w:rPr>
          <w:rFonts w:eastAsia="DengXian"/>
          <w:sz w:val="20"/>
        </w:rPr>
      </w:pPr>
    </w:p>
    <w:p w14:paraId="2A537AA1" w14:textId="77777777" w:rsidR="00D44723" w:rsidRDefault="00D44723" w:rsidP="00D44723">
      <w:pPr>
        <w:rPr>
          <w:rFonts w:eastAsia="DengXian"/>
          <w:sz w:val="20"/>
        </w:rPr>
      </w:pPr>
      <w:r>
        <w:rPr>
          <w:rFonts w:eastAsia="DengXian"/>
          <w:b/>
          <w:sz w:val="20"/>
        </w:rPr>
        <w:t xml:space="preserve">Observation 1: </w:t>
      </w:r>
      <w:r>
        <w:rPr>
          <w:rFonts w:eastAsia="DengXian"/>
          <w:sz w:val="20"/>
        </w:rPr>
        <w:t xml:space="preserve">High FAR is a common issue of CA polar in uplink, especially for high code rates and larger block sizes. </w:t>
      </w:r>
    </w:p>
    <w:p w14:paraId="5F943A91" w14:textId="77777777" w:rsidR="00D44723" w:rsidRDefault="00D44723" w:rsidP="00D44723">
      <w:pPr>
        <w:rPr>
          <w:rFonts w:eastAsia="DengXian"/>
          <w:sz w:val="20"/>
        </w:rPr>
      </w:pPr>
    </w:p>
    <w:p w14:paraId="5497C2D6" w14:textId="22587E9F" w:rsidR="00D44723" w:rsidRDefault="00D44723" w:rsidP="00D44723">
      <w:r>
        <w:rPr>
          <w:rFonts w:eastAsia="DengXian"/>
          <w:sz w:val="20"/>
        </w:rPr>
        <w:t xml:space="preserve">It is not recommended to adopt CA-Polar for UL and DCRC seems to be the only way to overcome such FAR concerns. </w:t>
      </w:r>
    </w:p>
    <w:p w14:paraId="30F68EBE" w14:textId="481AD282" w:rsidR="00C435F3" w:rsidRDefault="00C435F3" w:rsidP="00C435F3">
      <w:pPr>
        <w:pStyle w:val="Heading1"/>
        <w:rPr>
          <w:lang w:val="en-US" w:eastAsia="zh-CN"/>
        </w:rPr>
      </w:pPr>
      <w:r>
        <w:rPr>
          <w:rFonts w:hint="eastAsia"/>
          <w:lang w:val="en-US" w:eastAsia="zh-CN"/>
        </w:rPr>
        <w:t>Conclusion</w:t>
      </w:r>
    </w:p>
    <w:p w14:paraId="58772F84" w14:textId="37D845E3" w:rsidR="00C435F3" w:rsidRPr="00FD0F76" w:rsidRDefault="00121571" w:rsidP="00B20D0F">
      <w:pPr>
        <w:jc w:val="both"/>
        <w:rPr>
          <w:rFonts w:eastAsia="SimSun"/>
          <w:sz w:val="20"/>
          <w:szCs w:val="20"/>
          <w:lang w:eastAsia="zh-CN"/>
        </w:rPr>
      </w:pPr>
      <w:r w:rsidRPr="00FD0F76">
        <w:rPr>
          <w:rFonts w:eastAsia="SimSun" w:hint="eastAsia"/>
          <w:sz w:val="20"/>
          <w:szCs w:val="20"/>
          <w:lang w:eastAsia="zh-CN"/>
        </w:rPr>
        <w:t xml:space="preserve">In this contribution, the uplink control channel code construction is discussed </w:t>
      </w:r>
      <w:r w:rsidR="00B20D0F" w:rsidRPr="00FD0F76">
        <w:rPr>
          <w:rFonts w:eastAsia="SimSun"/>
          <w:sz w:val="20"/>
          <w:szCs w:val="20"/>
          <w:lang w:eastAsia="zh-CN"/>
        </w:rPr>
        <w:t xml:space="preserve">by proposing CRC polynomials and their relevance to UCI content and size, </w:t>
      </w:r>
      <w:r w:rsidRPr="00FD0F76">
        <w:rPr>
          <w:rFonts w:eastAsia="SimSun" w:hint="eastAsia"/>
          <w:sz w:val="20"/>
          <w:szCs w:val="20"/>
          <w:lang w:eastAsia="zh-CN"/>
        </w:rPr>
        <w:t>zero insertion/appending code construction scheme</w:t>
      </w:r>
      <w:r w:rsidR="00B20D0F" w:rsidRPr="00FD0F76">
        <w:rPr>
          <w:rFonts w:eastAsia="SimSun"/>
          <w:sz w:val="20"/>
          <w:szCs w:val="20"/>
          <w:lang w:eastAsia="zh-CN"/>
        </w:rPr>
        <w:t>, and solving FAR concerns with DCRC</w:t>
      </w:r>
      <w:r w:rsidRPr="00FD0F76">
        <w:rPr>
          <w:rFonts w:eastAsia="SimSun" w:hint="eastAsia"/>
          <w:sz w:val="20"/>
          <w:szCs w:val="20"/>
          <w:lang w:eastAsia="zh-CN"/>
        </w:rPr>
        <w:t xml:space="preserve">. </w:t>
      </w:r>
    </w:p>
    <w:p w14:paraId="7EFDF5E5" w14:textId="0A0EB7AD" w:rsidR="00E10FBB" w:rsidRDefault="00E10FBB" w:rsidP="00B20D0F">
      <w:pPr>
        <w:jc w:val="both"/>
        <w:rPr>
          <w:rFonts w:eastAsiaTheme="minorEastAsia"/>
          <w:lang w:eastAsia="zh-CN"/>
        </w:rPr>
      </w:pPr>
    </w:p>
    <w:p w14:paraId="3293F8F5" w14:textId="77777777" w:rsidR="00E10FBB" w:rsidRDefault="00E10FBB" w:rsidP="00E10FBB">
      <w:pPr>
        <w:rPr>
          <w:rFonts w:eastAsia="DengXian"/>
          <w:sz w:val="20"/>
        </w:rPr>
      </w:pPr>
      <w:r>
        <w:rPr>
          <w:rFonts w:eastAsia="DengXian"/>
          <w:b/>
          <w:sz w:val="20"/>
        </w:rPr>
        <w:t xml:space="preserve">Observation 1: </w:t>
      </w:r>
      <w:r>
        <w:rPr>
          <w:rFonts w:eastAsia="DengXian"/>
          <w:sz w:val="20"/>
        </w:rPr>
        <w:t xml:space="preserve">High FAR is a common issue of CA polar in uplink, especially for high code rates and larger block sizes. </w:t>
      </w:r>
    </w:p>
    <w:p w14:paraId="6F66C486" w14:textId="58EED28C" w:rsidR="00121571" w:rsidRDefault="00121571">
      <w:pPr>
        <w:rPr>
          <w:rFonts w:eastAsiaTheme="minorEastAsia"/>
          <w:lang w:eastAsia="zh-CN"/>
        </w:rPr>
      </w:pPr>
      <w:r>
        <w:rPr>
          <w:rFonts w:eastAsiaTheme="minorEastAsia"/>
          <w:lang w:eastAsia="zh-CN"/>
        </w:rPr>
        <w:br w:type="page"/>
      </w:r>
    </w:p>
    <w:p w14:paraId="712A3C4C" w14:textId="460570F9" w:rsidR="00C435F3" w:rsidRDefault="00C435F3" w:rsidP="00C435F3">
      <w:pPr>
        <w:pStyle w:val="Heading1"/>
        <w:numPr>
          <w:ilvl w:val="0"/>
          <w:numId w:val="0"/>
        </w:numPr>
        <w:ind w:left="425" w:hanging="425"/>
        <w:rPr>
          <w:lang w:val="en-US" w:eastAsia="zh-CN"/>
        </w:rPr>
      </w:pPr>
      <w:r>
        <w:rPr>
          <w:rFonts w:hint="eastAsia"/>
          <w:lang w:val="en-US" w:eastAsia="zh-CN"/>
        </w:rPr>
        <w:lastRenderedPageBreak/>
        <w:t>Reference</w:t>
      </w:r>
    </w:p>
    <w:p w14:paraId="2B051565" w14:textId="38F5B3E8" w:rsidR="00B636CD" w:rsidRPr="00B636CD" w:rsidRDefault="00C435F3" w:rsidP="00B636CD">
      <w:pPr>
        <w:rPr>
          <w:rFonts w:eastAsia="SimSun"/>
          <w:sz w:val="22"/>
          <w:szCs w:val="20"/>
          <w:lang w:eastAsia="zh-CN"/>
        </w:rPr>
      </w:pPr>
      <w:r w:rsidRPr="00C435F3">
        <w:rPr>
          <w:rFonts w:eastAsia="SimSun" w:hint="eastAsia"/>
          <w:sz w:val="22"/>
          <w:szCs w:val="20"/>
          <w:lang w:eastAsia="zh-CN"/>
        </w:rPr>
        <w:t>[1]</w:t>
      </w:r>
      <w:r>
        <w:rPr>
          <w:rFonts w:eastAsia="SimSun" w:hint="eastAsia"/>
          <w:sz w:val="22"/>
          <w:szCs w:val="20"/>
          <w:lang w:eastAsia="zh-CN"/>
        </w:rPr>
        <w:t xml:space="preserve"> </w:t>
      </w:r>
      <w:hyperlink r:id="rId15" w:history="1">
        <w:r w:rsidR="00B636CD" w:rsidRPr="00B636CD">
          <w:rPr>
            <w:rFonts w:eastAsia="SimSun"/>
            <w:sz w:val="22"/>
            <w:szCs w:val="20"/>
            <w:lang w:eastAsia="zh-CN"/>
          </w:rPr>
          <w:t>R1-1714377</w:t>
        </w:r>
      </w:hyperlink>
      <w:r w:rsidR="00B636CD">
        <w:rPr>
          <w:rFonts w:eastAsia="SimSun" w:hint="eastAsia"/>
          <w:sz w:val="22"/>
          <w:szCs w:val="20"/>
          <w:lang w:eastAsia="zh-CN"/>
        </w:rPr>
        <w:t xml:space="preserve"> </w:t>
      </w:r>
      <w:r w:rsidR="00B636CD">
        <w:rPr>
          <w:rFonts w:eastAsia="SimSun"/>
          <w:sz w:val="22"/>
          <w:szCs w:val="20"/>
          <w:lang w:eastAsia="zh-CN"/>
        </w:rPr>
        <w:t>“</w:t>
      </w:r>
      <w:r w:rsidR="00B636CD" w:rsidRPr="00B636CD">
        <w:rPr>
          <w:rFonts w:eastAsia="SimSun"/>
          <w:sz w:val="22"/>
          <w:szCs w:val="20"/>
          <w:lang w:eastAsia="zh-CN"/>
        </w:rPr>
        <w:t>Distributed CRC Polar code construction</w:t>
      </w:r>
      <w:r w:rsidR="00B636CD">
        <w:rPr>
          <w:rFonts w:eastAsia="SimSun"/>
          <w:sz w:val="22"/>
          <w:szCs w:val="20"/>
          <w:lang w:eastAsia="zh-CN"/>
        </w:rPr>
        <w:t>”</w:t>
      </w:r>
      <w:r w:rsidR="00B636CD">
        <w:rPr>
          <w:rFonts w:eastAsia="SimSun" w:hint="eastAsia"/>
          <w:sz w:val="22"/>
          <w:szCs w:val="20"/>
          <w:lang w:eastAsia="zh-CN"/>
        </w:rPr>
        <w:t>,</w:t>
      </w:r>
      <w:r w:rsidR="00B636CD" w:rsidRPr="00B636CD">
        <w:rPr>
          <w:rFonts w:eastAsia="SimSun"/>
          <w:sz w:val="22"/>
          <w:szCs w:val="20"/>
          <w:lang w:eastAsia="zh-CN"/>
        </w:rPr>
        <w:tab/>
        <w:t>Nokia, Nokia Shanghai Bell</w:t>
      </w:r>
    </w:p>
    <w:p w14:paraId="44E5FC1B" w14:textId="576E1103" w:rsidR="00C435F3" w:rsidRPr="00B636CD" w:rsidRDefault="00C435F3" w:rsidP="00C435F3">
      <w:pPr>
        <w:jc w:val="both"/>
        <w:rPr>
          <w:rFonts w:eastAsia="SimSun"/>
          <w:sz w:val="22"/>
          <w:szCs w:val="20"/>
          <w:lang w:eastAsia="zh-CN"/>
        </w:rPr>
      </w:pPr>
    </w:p>
    <w:p w14:paraId="7F66B4D0" w14:textId="77777777" w:rsidR="00C435F3" w:rsidRDefault="00C435F3" w:rsidP="000A7FB8">
      <w:pPr>
        <w:jc w:val="both"/>
        <w:rPr>
          <w:rFonts w:eastAsia="SimSun"/>
          <w:sz w:val="22"/>
          <w:szCs w:val="20"/>
          <w:lang w:eastAsia="zh-CN"/>
        </w:rPr>
      </w:pPr>
    </w:p>
    <w:p w14:paraId="7D8093F6" w14:textId="77777777" w:rsidR="000A7FB8" w:rsidRPr="000A7FB8" w:rsidRDefault="000A7FB8" w:rsidP="00514DEA">
      <w:pPr>
        <w:rPr>
          <w:rFonts w:eastAsiaTheme="minorEastAsia"/>
          <w:sz w:val="28"/>
          <w:lang w:eastAsia="zh-CN"/>
        </w:rPr>
      </w:pPr>
    </w:p>
    <w:sectPr w:rsidR="000A7FB8" w:rsidRPr="000A7FB8" w:rsidSect="00942BD3">
      <w:footerReference w:type="default" r:id="rId16"/>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8DDCF" w14:textId="77777777" w:rsidR="00CA4857" w:rsidRDefault="00CA4857">
      <w:r>
        <w:separator/>
      </w:r>
    </w:p>
  </w:endnote>
  <w:endnote w:type="continuationSeparator" w:id="0">
    <w:p w14:paraId="67D8801A" w14:textId="77777777" w:rsidR="00CA4857" w:rsidRDefault="00CA4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altName w:val="SimSun"/>
    <w:panose1 w:val="02010600030101010101"/>
    <w:charset w:val="86"/>
    <w:family w:val="roman"/>
    <w:notTrueType/>
    <w:pitch w:val="default"/>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1E44" w14:textId="669D080C" w:rsidR="00D77B28" w:rsidRDefault="00D77B28">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CF7504">
      <w:rPr>
        <w:rStyle w:val="PageNumber"/>
        <w:noProof/>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CF7504">
      <w:rPr>
        <w:rStyle w:val="PageNumber"/>
        <w:noProof/>
      </w:rPr>
      <w:t>6</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FFE4F" w14:textId="77777777" w:rsidR="00CA4857" w:rsidRDefault="00CA4857">
      <w:r>
        <w:separator/>
      </w:r>
    </w:p>
  </w:footnote>
  <w:footnote w:type="continuationSeparator" w:id="0">
    <w:p w14:paraId="56725A12" w14:textId="77777777" w:rsidR="00CA4857" w:rsidRDefault="00CA48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 w15:restartNumberingAfterBreak="0">
    <w:nsid w:val="038075A3"/>
    <w:multiLevelType w:val="hybridMultilevel"/>
    <w:tmpl w:val="8B50FC30"/>
    <w:lvl w:ilvl="0" w:tplc="CD805B9C">
      <w:start w:val="1"/>
      <w:numFmt w:val="decimal"/>
      <w:lvlText w:val="%1."/>
      <w:lvlJc w:val="left"/>
      <w:pPr>
        <w:tabs>
          <w:tab w:val="num" w:pos="720"/>
        </w:tabs>
        <w:ind w:left="720" w:hanging="360"/>
      </w:pPr>
    </w:lvl>
    <w:lvl w:ilvl="1" w:tplc="C316AF64">
      <w:start w:val="1"/>
      <w:numFmt w:val="decimal"/>
      <w:lvlText w:val="%2."/>
      <w:lvlJc w:val="left"/>
      <w:pPr>
        <w:tabs>
          <w:tab w:val="num" w:pos="1440"/>
        </w:tabs>
        <w:ind w:left="1440" w:hanging="360"/>
      </w:pPr>
    </w:lvl>
    <w:lvl w:ilvl="2" w:tplc="1ABE624A">
      <w:numFmt w:val="bullet"/>
      <w:lvlText w:val=""/>
      <w:lvlJc w:val="left"/>
      <w:pPr>
        <w:tabs>
          <w:tab w:val="num" w:pos="2160"/>
        </w:tabs>
        <w:ind w:left="2160" w:hanging="360"/>
      </w:pPr>
      <w:rPr>
        <w:rFonts w:ascii="Wingdings" w:hAnsi="Wingdings" w:hint="default"/>
      </w:rPr>
    </w:lvl>
    <w:lvl w:ilvl="3" w:tplc="05E8FC7E">
      <w:numFmt w:val="bullet"/>
      <w:lvlText w:val="•"/>
      <w:lvlJc w:val="left"/>
      <w:pPr>
        <w:tabs>
          <w:tab w:val="num" w:pos="2880"/>
        </w:tabs>
        <w:ind w:left="2880" w:hanging="360"/>
      </w:pPr>
      <w:rPr>
        <w:rFonts w:ascii="Arial" w:hAnsi="Arial" w:hint="default"/>
      </w:rPr>
    </w:lvl>
    <w:lvl w:ilvl="4" w:tplc="08090001">
      <w:start w:val="1"/>
      <w:numFmt w:val="bullet"/>
      <w:lvlText w:val=""/>
      <w:lvlJc w:val="left"/>
      <w:pPr>
        <w:tabs>
          <w:tab w:val="num" w:pos="3600"/>
        </w:tabs>
        <w:ind w:left="3600" w:hanging="360"/>
      </w:pPr>
      <w:rPr>
        <w:rFonts w:ascii="Symbol" w:hAnsi="Symbol" w:hint="default"/>
      </w:rPr>
    </w:lvl>
    <w:lvl w:ilvl="5" w:tplc="74F0960C">
      <w:start w:val="1"/>
      <w:numFmt w:val="decimal"/>
      <w:lvlText w:val="%6"/>
      <w:lvlJc w:val="left"/>
      <w:pPr>
        <w:ind w:left="4320" w:hanging="360"/>
      </w:pPr>
      <w:rPr>
        <w:rFonts w:hint="default"/>
      </w:rPr>
    </w:lvl>
    <w:lvl w:ilvl="6" w:tplc="C1B82996" w:tentative="1">
      <w:start w:val="1"/>
      <w:numFmt w:val="decimal"/>
      <w:lvlText w:val="%7."/>
      <w:lvlJc w:val="left"/>
      <w:pPr>
        <w:tabs>
          <w:tab w:val="num" w:pos="5040"/>
        </w:tabs>
        <w:ind w:left="5040" w:hanging="360"/>
      </w:pPr>
    </w:lvl>
    <w:lvl w:ilvl="7" w:tplc="AAA03CD0" w:tentative="1">
      <w:start w:val="1"/>
      <w:numFmt w:val="decimal"/>
      <w:lvlText w:val="%8."/>
      <w:lvlJc w:val="left"/>
      <w:pPr>
        <w:tabs>
          <w:tab w:val="num" w:pos="5760"/>
        </w:tabs>
        <w:ind w:left="5760" w:hanging="360"/>
      </w:pPr>
    </w:lvl>
    <w:lvl w:ilvl="8" w:tplc="61E0335A" w:tentative="1">
      <w:start w:val="1"/>
      <w:numFmt w:val="decimal"/>
      <w:lvlText w:val="%9."/>
      <w:lvlJc w:val="left"/>
      <w:pPr>
        <w:tabs>
          <w:tab w:val="num" w:pos="6480"/>
        </w:tabs>
        <w:ind w:left="6480" w:hanging="36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E1083F"/>
    <w:multiLevelType w:val="hybridMultilevel"/>
    <w:tmpl w:val="0ED66582"/>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8308673C">
      <w:numFmt w:val="bullet"/>
      <w:lvlText w:val="•"/>
      <w:lvlJc w:val="left"/>
      <w:pPr>
        <w:tabs>
          <w:tab w:val="num" w:pos="2160"/>
        </w:tabs>
        <w:ind w:left="2160" w:hanging="360"/>
      </w:pPr>
      <w:rPr>
        <w:rFonts w:ascii="Arial" w:hAnsi="Arial" w:hint="default"/>
        <w:sz w:val="20"/>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70237E7"/>
    <w:multiLevelType w:val="hybridMultilevel"/>
    <w:tmpl w:val="DD6C2716"/>
    <w:lvl w:ilvl="0" w:tplc="44E809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B557C1"/>
    <w:multiLevelType w:val="multilevel"/>
    <w:tmpl w:val="C5E8F2F8"/>
    <w:lvl w:ilvl="0">
      <w:start w:val="1"/>
      <w:numFmt w:val="decimal"/>
      <w:lvlText w:val="%1"/>
      <w:lvlJc w:val="left"/>
      <w:pPr>
        <w:tabs>
          <w:tab w:val="num" w:pos="432"/>
        </w:tabs>
        <w:ind w:left="432" w:hanging="432"/>
      </w:pPr>
      <w:rPr>
        <w:rFonts w:cs="Times New Roman" w:hint="default"/>
        <w:i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9" w15:restartNumberingAfterBreak="0">
    <w:nsid w:val="37A45BA3"/>
    <w:multiLevelType w:val="hybridMultilevel"/>
    <w:tmpl w:val="6BE6D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0513EE"/>
    <w:multiLevelType w:val="hybridMultilevel"/>
    <w:tmpl w:val="D18EB704"/>
    <w:lvl w:ilvl="0" w:tplc="3B28DD66">
      <w:start w:val="6"/>
      <w:numFmt w:val="bullet"/>
      <w:lvlText w:val="-"/>
      <w:lvlJc w:val="left"/>
      <w:pPr>
        <w:ind w:left="630" w:hanging="420"/>
      </w:pPr>
      <w:rPr>
        <w:rFonts w:ascii="Times" w:eastAsia="Batang" w:hAnsi="Times" w:cs="Times" w:hint="default"/>
      </w:rPr>
    </w:lvl>
    <w:lvl w:ilvl="1" w:tplc="246A3EA6">
      <w:numFmt w:val="bullet"/>
      <w:lvlText w:val="-"/>
      <w:lvlJc w:val="left"/>
      <w:pPr>
        <w:ind w:left="1050" w:hanging="420"/>
      </w:pPr>
      <w:rPr>
        <w:rFonts w:ascii="Times New Roman" w:eastAsia="MS Gothic" w:hAnsi="Times New Roman"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15:restartNumberingAfterBreak="0">
    <w:nsid w:val="3B962BA9"/>
    <w:multiLevelType w:val="hybridMultilevel"/>
    <w:tmpl w:val="99B2AC86"/>
    <w:lvl w:ilvl="0" w:tplc="1A4AC7AE">
      <w:start w:val="1"/>
      <w:numFmt w:val="bullet"/>
      <w:lvlText w:val=""/>
      <w:lvlJc w:val="left"/>
      <w:pPr>
        <w:tabs>
          <w:tab w:val="num" w:pos="720"/>
        </w:tabs>
        <w:ind w:left="720" w:hanging="360"/>
      </w:pPr>
      <w:rPr>
        <w:rFonts w:ascii="Wingdings" w:hAnsi="Wingdings" w:hint="default"/>
      </w:rPr>
    </w:lvl>
    <w:lvl w:ilvl="1" w:tplc="246A3EA6">
      <w:numFmt w:val="bullet"/>
      <w:lvlText w:val="-"/>
      <w:lvlJc w:val="left"/>
      <w:pPr>
        <w:ind w:left="1440" w:hanging="360"/>
      </w:pPr>
      <w:rPr>
        <w:rFonts w:ascii="Times New Roman" w:eastAsia="MS Gothic" w:hAnsi="Times New Roman" w:cs="Times New Roman"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041541"/>
    <w:multiLevelType w:val="hybridMultilevel"/>
    <w:tmpl w:val="136EC116"/>
    <w:lvl w:ilvl="0" w:tplc="08090001">
      <w:start w:val="1"/>
      <w:numFmt w:val="bullet"/>
      <w:lvlText w:val=""/>
      <w:lvlJc w:val="left"/>
      <w:pPr>
        <w:tabs>
          <w:tab w:val="num" w:pos="720"/>
        </w:tabs>
        <w:ind w:left="720" w:hanging="360"/>
      </w:pPr>
      <w:rPr>
        <w:rFonts w:ascii="Symbol" w:hAnsi="Symbol" w:hint="default"/>
      </w:rPr>
    </w:lvl>
    <w:lvl w:ilvl="1" w:tplc="C316AF64">
      <w:start w:val="1"/>
      <w:numFmt w:val="decimal"/>
      <w:lvlText w:val="%2."/>
      <w:lvlJc w:val="left"/>
      <w:pPr>
        <w:tabs>
          <w:tab w:val="num" w:pos="1440"/>
        </w:tabs>
        <w:ind w:left="1440" w:hanging="360"/>
      </w:pPr>
    </w:lvl>
    <w:lvl w:ilvl="2" w:tplc="1ABE624A">
      <w:numFmt w:val="bullet"/>
      <w:lvlText w:val=""/>
      <w:lvlJc w:val="left"/>
      <w:pPr>
        <w:tabs>
          <w:tab w:val="num" w:pos="2160"/>
        </w:tabs>
        <w:ind w:left="2160" w:hanging="360"/>
      </w:pPr>
      <w:rPr>
        <w:rFonts w:ascii="Wingdings" w:hAnsi="Wingdings" w:hint="default"/>
      </w:rPr>
    </w:lvl>
    <w:lvl w:ilvl="3" w:tplc="05E8FC7E">
      <w:numFmt w:val="bullet"/>
      <w:lvlText w:val="•"/>
      <w:lvlJc w:val="left"/>
      <w:pPr>
        <w:tabs>
          <w:tab w:val="num" w:pos="2880"/>
        </w:tabs>
        <w:ind w:left="2880" w:hanging="360"/>
      </w:pPr>
      <w:rPr>
        <w:rFonts w:ascii="Arial" w:hAnsi="Arial" w:hint="default"/>
      </w:rPr>
    </w:lvl>
    <w:lvl w:ilvl="4" w:tplc="08090001">
      <w:start w:val="1"/>
      <w:numFmt w:val="bullet"/>
      <w:lvlText w:val=""/>
      <w:lvlJc w:val="left"/>
      <w:pPr>
        <w:tabs>
          <w:tab w:val="num" w:pos="3600"/>
        </w:tabs>
        <w:ind w:left="3600" w:hanging="360"/>
      </w:pPr>
      <w:rPr>
        <w:rFonts w:ascii="Symbol" w:hAnsi="Symbol" w:hint="default"/>
      </w:rPr>
    </w:lvl>
    <w:lvl w:ilvl="5" w:tplc="83E8E78E" w:tentative="1">
      <w:start w:val="1"/>
      <w:numFmt w:val="decimal"/>
      <w:lvlText w:val="%6."/>
      <w:lvlJc w:val="left"/>
      <w:pPr>
        <w:tabs>
          <w:tab w:val="num" w:pos="4320"/>
        </w:tabs>
        <w:ind w:left="4320" w:hanging="360"/>
      </w:pPr>
    </w:lvl>
    <w:lvl w:ilvl="6" w:tplc="C1B82996" w:tentative="1">
      <w:start w:val="1"/>
      <w:numFmt w:val="decimal"/>
      <w:lvlText w:val="%7."/>
      <w:lvlJc w:val="left"/>
      <w:pPr>
        <w:tabs>
          <w:tab w:val="num" w:pos="5040"/>
        </w:tabs>
        <w:ind w:left="5040" w:hanging="360"/>
      </w:pPr>
    </w:lvl>
    <w:lvl w:ilvl="7" w:tplc="AAA03CD0" w:tentative="1">
      <w:start w:val="1"/>
      <w:numFmt w:val="decimal"/>
      <w:lvlText w:val="%8."/>
      <w:lvlJc w:val="left"/>
      <w:pPr>
        <w:tabs>
          <w:tab w:val="num" w:pos="5760"/>
        </w:tabs>
        <w:ind w:left="5760" w:hanging="360"/>
      </w:pPr>
    </w:lvl>
    <w:lvl w:ilvl="8" w:tplc="61E0335A" w:tentative="1">
      <w:start w:val="1"/>
      <w:numFmt w:val="decimal"/>
      <w:lvlText w:val="%9."/>
      <w:lvlJc w:val="left"/>
      <w:pPr>
        <w:tabs>
          <w:tab w:val="num" w:pos="6480"/>
        </w:tabs>
        <w:ind w:left="6480" w:hanging="360"/>
      </w:pPr>
    </w:lvl>
  </w:abstractNum>
  <w:abstractNum w:abstractNumId="14" w15:restartNumberingAfterBreak="0">
    <w:nsid w:val="400718C5"/>
    <w:multiLevelType w:val="hybridMultilevel"/>
    <w:tmpl w:val="D4463F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64E5D43"/>
    <w:multiLevelType w:val="hybridMultilevel"/>
    <w:tmpl w:val="70282322"/>
    <w:lvl w:ilvl="0" w:tplc="407A1330">
      <w:start w:val="1"/>
      <w:numFmt w:val="bullet"/>
      <w:lvlText w:val="•"/>
      <w:lvlJc w:val="left"/>
      <w:pPr>
        <w:tabs>
          <w:tab w:val="num" w:pos="720"/>
        </w:tabs>
        <w:ind w:left="720" w:hanging="360"/>
      </w:pPr>
      <w:rPr>
        <w:rFonts w:ascii="Arial" w:hAnsi="Arial" w:hint="default"/>
      </w:rPr>
    </w:lvl>
    <w:lvl w:ilvl="1" w:tplc="1E4E0362">
      <w:numFmt w:val="bullet"/>
      <w:lvlText w:val="–"/>
      <w:lvlJc w:val="left"/>
      <w:pPr>
        <w:tabs>
          <w:tab w:val="num" w:pos="1440"/>
        </w:tabs>
        <w:ind w:left="1440" w:hanging="360"/>
      </w:pPr>
      <w:rPr>
        <w:rFonts w:ascii="Arial" w:hAnsi="Arial" w:hint="default"/>
        <w:sz w:val="20"/>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567DC6"/>
    <w:multiLevelType w:val="hybridMultilevel"/>
    <w:tmpl w:val="B8F886BE"/>
    <w:lvl w:ilvl="0" w:tplc="93582BE8">
      <w:start w:val="1"/>
      <w:numFmt w:val="bullet"/>
      <w:lvlText w:val="–"/>
      <w:lvlJc w:val="left"/>
      <w:pPr>
        <w:tabs>
          <w:tab w:val="num" w:pos="720"/>
        </w:tabs>
        <w:ind w:left="720" w:hanging="360"/>
      </w:pPr>
      <w:rPr>
        <w:rFonts w:ascii="Arial" w:hAnsi="Arial" w:hint="default"/>
      </w:rPr>
    </w:lvl>
    <w:lvl w:ilvl="1" w:tplc="CED8CE86">
      <w:start w:val="1"/>
      <w:numFmt w:val="bullet"/>
      <w:lvlText w:val="–"/>
      <w:lvlJc w:val="left"/>
      <w:pPr>
        <w:tabs>
          <w:tab w:val="num" w:pos="1440"/>
        </w:tabs>
        <w:ind w:left="1440" w:hanging="360"/>
      </w:pPr>
      <w:rPr>
        <w:rFonts w:ascii="Arial" w:hAnsi="Arial" w:hint="default"/>
      </w:rPr>
    </w:lvl>
    <w:lvl w:ilvl="2" w:tplc="A74A2DE8">
      <w:start w:val="609"/>
      <w:numFmt w:val="bullet"/>
      <w:lvlText w:val="•"/>
      <w:lvlJc w:val="left"/>
      <w:pPr>
        <w:tabs>
          <w:tab w:val="num" w:pos="2160"/>
        </w:tabs>
        <w:ind w:left="2160" w:hanging="360"/>
      </w:pPr>
      <w:rPr>
        <w:rFonts w:ascii="Arial" w:hAnsi="Arial" w:hint="default"/>
      </w:rPr>
    </w:lvl>
    <w:lvl w:ilvl="3" w:tplc="A4F60424">
      <w:start w:val="609"/>
      <w:numFmt w:val="bullet"/>
      <w:lvlText w:val="–"/>
      <w:lvlJc w:val="left"/>
      <w:pPr>
        <w:tabs>
          <w:tab w:val="num" w:pos="2880"/>
        </w:tabs>
        <w:ind w:left="2880" w:hanging="360"/>
      </w:pPr>
      <w:rPr>
        <w:rFonts w:ascii="Arial" w:hAnsi="Arial" w:hint="default"/>
      </w:rPr>
    </w:lvl>
    <w:lvl w:ilvl="4" w:tplc="3A24F172" w:tentative="1">
      <w:start w:val="1"/>
      <w:numFmt w:val="bullet"/>
      <w:lvlText w:val="–"/>
      <w:lvlJc w:val="left"/>
      <w:pPr>
        <w:tabs>
          <w:tab w:val="num" w:pos="3600"/>
        </w:tabs>
        <w:ind w:left="3600" w:hanging="360"/>
      </w:pPr>
      <w:rPr>
        <w:rFonts w:ascii="Arial" w:hAnsi="Arial" w:hint="default"/>
      </w:rPr>
    </w:lvl>
    <w:lvl w:ilvl="5" w:tplc="480C8642" w:tentative="1">
      <w:start w:val="1"/>
      <w:numFmt w:val="bullet"/>
      <w:lvlText w:val="–"/>
      <w:lvlJc w:val="left"/>
      <w:pPr>
        <w:tabs>
          <w:tab w:val="num" w:pos="4320"/>
        </w:tabs>
        <w:ind w:left="4320" w:hanging="360"/>
      </w:pPr>
      <w:rPr>
        <w:rFonts w:ascii="Arial" w:hAnsi="Arial" w:hint="default"/>
      </w:rPr>
    </w:lvl>
    <w:lvl w:ilvl="6" w:tplc="2720555E" w:tentative="1">
      <w:start w:val="1"/>
      <w:numFmt w:val="bullet"/>
      <w:lvlText w:val="–"/>
      <w:lvlJc w:val="left"/>
      <w:pPr>
        <w:tabs>
          <w:tab w:val="num" w:pos="5040"/>
        </w:tabs>
        <w:ind w:left="5040" w:hanging="360"/>
      </w:pPr>
      <w:rPr>
        <w:rFonts w:ascii="Arial" w:hAnsi="Arial" w:hint="default"/>
      </w:rPr>
    </w:lvl>
    <w:lvl w:ilvl="7" w:tplc="49384DF0" w:tentative="1">
      <w:start w:val="1"/>
      <w:numFmt w:val="bullet"/>
      <w:lvlText w:val="–"/>
      <w:lvlJc w:val="left"/>
      <w:pPr>
        <w:tabs>
          <w:tab w:val="num" w:pos="5760"/>
        </w:tabs>
        <w:ind w:left="5760" w:hanging="360"/>
      </w:pPr>
      <w:rPr>
        <w:rFonts w:ascii="Arial" w:hAnsi="Arial" w:hint="default"/>
      </w:rPr>
    </w:lvl>
    <w:lvl w:ilvl="8" w:tplc="4358E81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B23258"/>
    <w:multiLevelType w:val="hybridMultilevel"/>
    <w:tmpl w:val="6A907788"/>
    <w:lvl w:ilvl="0" w:tplc="08090003">
      <w:start w:val="1"/>
      <w:numFmt w:val="bullet"/>
      <w:lvlText w:val="o"/>
      <w:lvlJc w:val="left"/>
      <w:pPr>
        <w:ind w:left="720" w:hanging="360"/>
      </w:pPr>
      <w:rPr>
        <w:rFonts w:ascii="Courier New" w:hAnsi="Courier New" w:cs="Courier New" w:hint="default"/>
      </w:rPr>
    </w:lvl>
    <w:lvl w:ilvl="1" w:tplc="75E2DB6C">
      <w:numFmt w:val="bullet"/>
      <w:lvlText w:val="·"/>
      <w:lvlJc w:val="left"/>
      <w:pPr>
        <w:ind w:left="1590" w:hanging="51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38D21C4"/>
    <w:multiLevelType w:val="multilevel"/>
    <w:tmpl w:val="B8A0876C"/>
    <w:lvl w:ilvl="0">
      <w:start w:val="1"/>
      <w:numFmt w:val="decimal"/>
      <w:lvlText w:val="%1"/>
      <w:lvlJc w:val="left"/>
      <w:pPr>
        <w:ind w:left="432" w:hanging="432"/>
      </w:pPr>
      <w:rPr>
        <w:rFonts w:cs="Times New Roman" w:hint="eastAsia"/>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9" w15:restartNumberingAfterBreak="0">
    <w:nsid w:val="58475664"/>
    <w:multiLevelType w:val="hybridMultilevel"/>
    <w:tmpl w:val="52C0E3BA"/>
    <w:lvl w:ilvl="0" w:tplc="A970BFF0">
      <w:start w:val="1"/>
      <w:numFmt w:val="bullet"/>
      <w:lvlText w:val="•"/>
      <w:lvlJc w:val="left"/>
      <w:pPr>
        <w:ind w:left="720" w:hanging="360"/>
      </w:pPr>
      <w:rPr>
        <w:rFonts w:ascii="Arial" w:hAnsi="Arial" w:cs="Times New Roman" w:hint="default"/>
      </w:rPr>
    </w:lvl>
    <w:lvl w:ilvl="1" w:tplc="75E2DB6C">
      <w:numFmt w:val="bullet"/>
      <w:lvlText w:val="·"/>
      <w:lvlJc w:val="left"/>
      <w:pPr>
        <w:ind w:left="1590" w:hanging="51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8D643DF"/>
    <w:multiLevelType w:val="hybridMultilevel"/>
    <w:tmpl w:val="0220E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4237FC"/>
    <w:multiLevelType w:val="hybridMultilevel"/>
    <w:tmpl w:val="C8DE9376"/>
    <w:lvl w:ilvl="0" w:tplc="2384F89A">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394F5B"/>
    <w:multiLevelType w:val="hybridMultilevel"/>
    <w:tmpl w:val="4220175C"/>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B40979"/>
    <w:multiLevelType w:val="hybridMultilevel"/>
    <w:tmpl w:val="182A8554"/>
    <w:lvl w:ilvl="0" w:tplc="8BDA8AD6">
      <w:start w:val="1"/>
      <w:numFmt w:val="bullet"/>
      <w:lvlText w:val="•"/>
      <w:lvlJc w:val="left"/>
      <w:pPr>
        <w:tabs>
          <w:tab w:val="num" w:pos="720"/>
        </w:tabs>
        <w:ind w:left="720" w:hanging="360"/>
      </w:pPr>
      <w:rPr>
        <w:rFonts w:ascii="Arial" w:hAnsi="Arial" w:hint="default"/>
      </w:rPr>
    </w:lvl>
    <w:lvl w:ilvl="1" w:tplc="DBE80FD2">
      <w:start w:val="1"/>
      <w:numFmt w:val="bullet"/>
      <w:lvlText w:val="•"/>
      <w:lvlJc w:val="left"/>
      <w:pPr>
        <w:tabs>
          <w:tab w:val="num" w:pos="1440"/>
        </w:tabs>
        <w:ind w:left="1440" w:hanging="360"/>
      </w:pPr>
      <w:rPr>
        <w:rFonts w:ascii="Arial" w:hAnsi="Arial" w:hint="default"/>
      </w:rPr>
    </w:lvl>
    <w:lvl w:ilvl="2" w:tplc="4288B346">
      <w:start w:val="1"/>
      <w:numFmt w:val="bullet"/>
      <w:lvlText w:val="•"/>
      <w:lvlJc w:val="left"/>
      <w:pPr>
        <w:tabs>
          <w:tab w:val="num" w:pos="2160"/>
        </w:tabs>
        <w:ind w:left="2160" w:hanging="360"/>
      </w:pPr>
      <w:rPr>
        <w:rFonts w:ascii="Arial" w:hAnsi="Arial" w:hint="default"/>
      </w:rPr>
    </w:lvl>
    <w:lvl w:ilvl="3" w:tplc="15245E88">
      <w:start w:val="1"/>
      <w:numFmt w:val="bullet"/>
      <w:lvlText w:val="•"/>
      <w:lvlJc w:val="left"/>
      <w:pPr>
        <w:tabs>
          <w:tab w:val="num" w:pos="2880"/>
        </w:tabs>
        <w:ind w:left="2880" w:hanging="360"/>
      </w:pPr>
      <w:rPr>
        <w:rFonts w:ascii="Arial" w:hAnsi="Arial" w:hint="default"/>
      </w:rPr>
    </w:lvl>
    <w:lvl w:ilvl="4" w:tplc="E3966EEC" w:tentative="1">
      <w:start w:val="1"/>
      <w:numFmt w:val="bullet"/>
      <w:lvlText w:val="•"/>
      <w:lvlJc w:val="left"/>
      <w:pPr>
        <w:tabs>
          <w:tab w:val="num" w:pos="3600"/>
        </w:tabs>
        <w:ind w:left="3600" w:hanging="360"/>
      </w:pPr>
      <w:rPr>
        <w:rFonts w:ascii="Arial" w:hAnsi="Arial" w:hint="default"/>
      </w:rPr>
    </w:lvl>
    <w:lvl w:ilvl="5" w:tplc="D7161CB2" w:tentative="1">
      <w:start w:val="1"/>
      <w:numFmt w:val="bullet"/>
      <w:lvlText w:val="•"/>
      <w:lvlJc w:val="left"/>
      <w:pPr>
        <w:tabs>
          <w:tab w:val="num" w:pos="4320"/>
        </w:tabs>
        <w:ind w:left="4320" w:hanging="360"/>
      </w:pPr>
      <w:rPr>
        <w:rFonts w:ascii="Arial" w:hAnsi="Arial" w:hint="default"/>
      </w:rPr>
    </w:lvl>
    <w:lvl w:ilvl="6" w:tplc="63342A6E" w:tentative="1">
      <w:start w:val="1"/>
      <w:numFmt w:val="bullet"/>
      <w:lvlText w:val="•"/>
      <w:lvlJc w:val="left"/>
      <w:pPr>
        <w:tabs>
          <w:tab w:val="num" w:pos="5040"/>
        </w:tabs>
        <w:ind w:left="5040" w:hanging="360"/>
      </w:pPr>
      <w:rPr>
        <w:rFonts w:ascii="Arial" w:hAnsi="Arial" w:hint="default"/>
      </w:rPr>
    </w:lvl>
    <w:lvl w:ilvl="7" w:tplc="1458F5B2" w:tentative="1">
      <w:start w:val="1"/>
      <w:numFmt w:val="bullet"/>
      <w:lvlText w:val="•"/>
      <w:lvlJc w:val="left"/>
      <w:pPr>
        <w:tabs>
          <w:tab w:val="num" w:pos="5760"/>
        </w:tabs>
        <w:ind w:left="5760" w:hanging="360"/>
      </w:pPr>
      <w:rPr>
        <w:rFonts w:ascii="Arial" w:hAnsi="Arial" w:hint="default"/>
      </w:rPr>
    </w:lvl>
    <w:lvl w:ilvl="8" w:tplc="4B4034A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0184BC2"/>
    <w:multiLevelType w:val="hybridMultilevel"/>
    <w:tmpl w:val="1438288E"/>
    <w:lvl w:ilvl="0" w:tplc="CD805B9C">
      <w:start w:val="1"/>
      <w:numFmt w:val="decimal"/>
      <w:lvlText w:val="%1."/>
      <w:lvlJc w:val="left"/>
      <w:pPr>
        <w:tabs>
          <w:tab w:val="num" w:pos="780"/>
        </w:tabs>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5"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254FF4"/>
    <w:multiLevelType w:val="hybridMultilevel"/>
    <w:tmpl w:val="FC084E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4B35CF"/>
    <w:multiLevelType w:val="hybridMultilevel"/>
    <w:tmpl w:val="FC140E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376E22"/>
    <w:multiLevelType w:val="hybridMultilevel"/>
    <w:tmpl w:val="B6DA77B8"/>
    <w:lvl w:ilvl="0" w:tplc="2592B21E">
      <w:start w:val="26"/>
      <w:numFmt w:val="bullet"/>
      <w:lvlText w:val="–"/>
      <w:lvlJc w:val="left"/>
      <w:pPr>
        <w:ind w:left="770" w:hanging="360"/>
      </w:pPr>
      <w:rPr>
        <w:rFonts w:ascii="Cambria" w:eastAsiaTheme="minorEastAsia" w:hAnsi="Cambria"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3157D4"/>
    <w:multiLevelType w:val="multilevel"/>
    <w:tmpl w:val="461E3B24"/>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722F3F7C"/>
    <w:multiLevelType w:val="hybridMultilevel"/>
    <w:tmpl w:val="9042C6EC"/>
    <w:lvl w:ilvl="0" w:tplc="08090017">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4F367C9"/>
    <w:multiLevelType w:val="hybridMultilevel"/>
    <w:tmpl w:val="A0E62DB6"/>
    <w:lvl w:ilvl="0" w:tplc="46685DBE">
      <w:start w:val="2"/>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597C55"/>
    <w:multiLevelType w:val="hybridMultilevel"/>
    <w:tmpl w:val="55307146"/>
    <w:lvl w:ilvl="0" w:tplc="C7B61D6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FC62D4"/>
    <w:multiLevelType w:val="hybridMultilevel"/>
    <w:tmpl w:val="6576D970"/>
    <w:lvl w:ilvl="0" w:tplc="4B78B7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D30EDB"/>
    <w:multiLevelType w:val="hybridMultilevel"/>
    <w:tmpl w:val="7F4289E8"/>
    <w:lvl w:ilvl="0" w:tplc="04090001">
      <w:start w:val="1"/>
      <w:numFmt w:val="bullet"/>
      <w:lvlText w:val=""/>
      <w:lvlJc w:val="left"/>
      <w:pPr>
        <w:tabs>
          <w:tab w:val="num" w:pos="720"/>
        </w:tabs>
        <w:ind w:left="720" w:hanging="360"/>
      </w:pPr>
      <w:rPr>
        <w:rFonts w:ascii="Wingdings" w:hAnsi="Wingdings"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hint="default"/>
      </w:rPr>
    </w:lvl>
    <w:lvl w:ilvl="1" w:tplc="318A02E2">
      <w:numFmt w:val="bullet"/>
      <w:lvlText w:val="–"/>
      <w:lvlJc w:val="left"/>
      <w:pPr>
        <w:tabs>
          <w:tab w:val="num" w:pos="1080"/>
        </w:tabs>
        <w:ind w:left="1080" w:hanging="360"/>
      </w:pPr>
      <w:rPr>
        <w:rFonts w:ascii="Arial" w:hAnsi="Arial" w:hint="default"/>
      </w:rPr>
    </w:lvl>
    <w:lvl w:ilvl="2" w:tplc="D7BA7F08" w:tentative="1">
      <w:start w:val="1"/>
      <w:numFmt w:val="bullet"/>
      <w:lvlText w:val="•"/>
      <w:lvlJc w:val="left"/>
      <w:pPr>
        <w:tabs>
          <w:tab w:val="num" w:pos="1800"/>
        </w:tabs>
        <w:ind w:left="1800" w:hanging="360"/>
      </w:pPr>
      <w:rPr>
        <w:rFonts w:ascii="Arial" w:hAnsi="Arial" w:hint="default"/>
      </w:rPr>
    </w:lvl>
    <w:lvl w:ilvl="3" w:tplc="FE103706" w:tentative="1">
      <w:start w:val="1"/>
      <w:numFmt w:val="bullet"/>
      <w:lvlText w:val="•"/>
      <w:lvlJc w:val="left"/>
      <w:pPr>
        <w:tabs>
          <w:tab w:val="num" w:pos="2520"/>
        </w:tabs>
        <w:ind w:left="2520" w:hanging="360"/>
      </w:pPr>
      <w:rPr>
        <w:rFonts w:ascii="Arial" w:hAnsi="Arial" w:hint="default"/>
      </w:rPr>
    </w:lvl>
    <w:lvl w:ilvl="4" w:tplc="5BC28DA8" w:tentative="1">
      <w:start w:val="1"/>
      <w:numFmt w:val="bullet"/>
      <w:lvlText w:val="•"/>
      <w:lvlJc w:val="left"/>
      <w:pPr>
        <w:tabs>
          <w:tab w:val="num" w:pos="3240"/>
        </w:tabs>
        <w:ind w:left="3240" w:hanging="360"/>
      </w:pPr>
      <w:rPr>
        <w:rFonts w:ascii="Arial" w:hAnsi="Arial" w:hint="default"/>
      </w:rPr>
    </w:lvl>
    <w:lvl w:ilvl="5" w:tplc="12D609B0" w:tentative="1">
      <w:start w:val="1"/>
      <w:numFmt w:val="bullet"/>
      <w:lvlText w:val="•"/>
      <w:lvlJc w:val="left"/>
      <w:pPr>
        <w:tabs>
          <w:tab w:val="num" w:pos="3960"/>
        </w:tabs>
        <w:ind w:left="3960" w:hanging="360"/>
      </w:pPr>
      <w:rPr>
        <w:rFonts w:ascii="Arial" w:hAnsi="Arial" w:hint="default"/>
      </w:rPr>
    </w:lvl>
    <w:lvl w:ilvl="6" w:tplc="1B0035C6" w:tentative="1">
      <w:start w:val="1"/>
      <w:numFmt w:val="bullet"/>
      <w:lvlText w:val="•"/>
      <w:lvlJc w:val="left"/>
      <w:pPr>
        <w:tabs>
          <w:tab w:val="num" w:pos="4680"/>
        </w:tabs>
        <w:ind w:left="4680" w:hanging="360"/>
      </w:pPr>
      <w:rPr>
        <w:rFonts w:ascii="Arial" w:hAnsi="Arial" w:hint="default"/>
      </w:rPr>
    </w:lvl>
    <w:lvl w:ilvl="7" w:tplc="5FF6DCC2" w:tentative="1">
      <w:start w:val="1"/>
      <w:numFmt w:val="bullet"/>
      <w:lvlText w:val="•"/>
      <w:lvlJc w:val="left"/>
      <w:pPr>
        <w:tabs>
          <w:tab w:val="num" w:pos="5400"/>
        </w:tabs>
        <w:ind w:left="5400" w:hanging="360"/>
      </w:pPr>
      <w:rPr>
        <w:rFonts w:ascii="Arial" w:hAnsi="Arial" w:hint="default"/>
      </w:rPr>
    </w:lvl>
    <w:lvl w:ilvl="8" w:tplc="BA6086E4"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F7A2CD2"/>
    <w:multiLevelType w:val="hybridMultilevel"/>
    <w:tmpl w:val="485E8D78"/>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14"/>
  </w:num>
  <w:num w:numId="5">
    <w:abstractNumId w:val="39"/>
  </w:num>
  <w:num w:numId="6">
    <w:abstractNumId w:val="22"/>
  </w:num>
  <w:num w:numId="7">
    <w:abstractNumId w:val="37"/>
  </w:num>
  <w:num w:numId="8">
    <w:abstractNumId w:val="34"/>
  </w:num>
  <w:num w:numId="9">
    <w:abstractNumId w:val="7"/>
  </w:num>
  <w:num w:numId="10">
    <w:abstractNumId w:val="11"/>
  </w:num>
  <w:num w:numId="11">
    <w:abstractNumId w:val="28"/>
  </w:num>
  <w:num w:numId="12">
    <w:abstractNumId w:val="8"/>
  </w:num>
  <w:num w:numId="13">
    <w:abstractNumId w:val="9"/>
  </w:num>
  <w:num w:numId="14">
    <w:abstractNumId w:val="18"/>
  </w:num>
  <w:num w:numId="15">
    <w:abstractNumId w:val="30"/>
  </w:num>
  <w:num w:numId="16">
    <w:abstractNumId w:val="0"/>
  </w:num>
  <w:num w:numId="17">
    <w:abstractNumId w:val="16"/>
  </w:num>
  <w:num w:numId="18">
    <w:abstractNumId w:val="33"/>
  </w:num>
  <w:num w:numId="19">
    <w:abstractNumId w:val="10"/>
  </w:num>
  <w:num w:numId="20">
    <w:abstractNumId w:val="31"/>
  </w:num>
  <w:num w:numId="21">
    <w:abstractNumId w:val="21"/>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35"/>
  </w:num>
  <w:num w:numId="27">
    <w:abstractNumId w:val="6"/>
  </w:num>
  <w:num w:numId="28">
    <w:abstractNumId w:val="15"/>
  </w:num>
  <w:num w:numId="29">
    <w:abstractNumId w:val="4"/>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36">
    <w:abstractNumId w:val="12"/>
  </w:num>
  <w:num w:numId="37">
    <w:abstractNumId w:val="38"/>
  </w:num>
  <w:num w:numId="38">
    <w:abstractNumId w:val="25"/>
  </w:num>
  <w:num w:numId="39">
    <w:abstractNumId w:val="3"/>
  </w:num>
  <w:num w:numId="40">
    <w:abstractNumId w:val="23"/>
  </w:num>
  <w:num w:numId="41">
    <w:abstractNumId w:val="19"/>
  </w:num>
  <w:num w:numId="42">
    <w:abstractNumId w:val="1"/>
  </w:num>
  <w:num w:numId="43">
    <w:abstractNumId w:val="13"/>
  </w:num>
  <w:num w:numId="44">
    <w:abstractNumId w:val="32"/>
  </w:num>
  <w:num w:numId="45">
    <w:abstractNumId w:val="26"/>
  </w:num>
  <w:num w:numId="46">
    <w:abstractNumId w:val="20"/>
  </w:num>
  <w:num w:numId="47">
    <w:abstractNumId w:val="24"/>
  </w:num>
  <w:num w:numId="48">
    <w:abstractNumId w:val="17"/>
  </w:num>
  <w:num w:numId="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BD3"/>
    <w:rsid w:val="00001FA3"/>
    <w:rsid w:val="00002446"/>
    <w:rsid w:val="000033C8"/>
    <w:rsid w:val="0001256C"/>
    <w:rsid w:val="00013592"/>
    <w:rsid w:val="00014FAD"/>
    <w:rsid w:val="00022126"/>
    <w:rsid w:val="00022C08"/>
    <w:rsid w:val="00023A19"/>
    <w:rsid w:val="00025E22"/>
    <w:rsid w:val="000267DD"/>
    <w:rsid w:val="00031087"/>
    <w:rsid w:val="00031414"/>
    <w:rsid w:val="000356F6"/>
    <w:rsid w:val="000360B8"/>
    <w:rsid w:val="00037538"/>
    <w:rsid w:val="00042465"/>
    <w:rsid w:val="00042FFE"/>
    <w:rsid w:val="00066EAA"/>
    <w:rsid w:val="000705F3"/>
    <w:rsid w:val="00070B4C"/>
    <w:rsid w:val="00073717"/>
    <w:rsid w:val="00077FE9"/>
    <w:rsid w:val="000809F5"/>
    <w:rsid w:val="00081157"/>
    <w:rsid w:val="00085F0B"/>
    <w:rsid w:val="00087D63"/>
    <w:rsid w:val="00093853"/>
    <w:rsid w:val="00096F15"/>
    <w:rsid w:val="000A5B84"/>
    <w:rsid w:val="000A61E1"/>
    <w:rsid w:val="000A7FB8"/>
    <w:rsid w:val="000B0AFC"/>
    <w:rsid w:val="000B1DA3"/>
    <w:rsid w:val="000B4586"/>
    <w:rsid w:val="000B64CE"/>
    <w:rsid w:val="000B750E"/>
    <w:rsid w:val="000B754E"/>
    <w:rsid w:val="000B7902"/>
    <w:rsid w:val="000C052A"/>
    <w:rsid w:val="000C0B02"/>
    <w:rsid w:val="000C4878"/>
    <w:rsid w:val="000C7C79"/>
    <w:rsid w:val="000D0F14"/>
    <w:rsid w:val="000D2571"/>
    <w:rsid w:val="000D4895"/>
    <w:rsid w:val="000D5BB2"/>
    <w:rsid w:val="000E21A5"/>
    <w:rsid w:val="000E21FB"/>
    <w:rsid w:val="000E2319"/>
    <w:rsid w:val="000E7982"/>
    <w:rsid w:val="000F130A"/>
    <w:rsid w:val="000F173E"/>
    <w:rsid w:val="00103BF7"/>
    <w:rsid w:val="001043F5"/>
    <w:rsid w:val="0010558F"/>
    <w:rsid w:val="00105E61"/>
    <w:rsid w:val="001100B2"/>
    <w:rsid w:val="00112E9D"/>
    <w:rsid w:val="00116F88"/>
    <w:rsid w:val="00121571"/>
    <w:rsid w:val="001216A4"/>
    <w:rsid w:val="00123B4F"/>
    <w:rsid w:val="00124021"/>
    <w:rsid w:val="00133058"/>
    <w:rsid w:val="00134143"/>
    <w:rsid w:val="00135991"/>
    <w:rsid w:val="00136DF7"/>
    <w:rsid w:val="001453DF"/>
    <w:rsid w:val="0014545A"/>
    <w:rsid w:val="00150C56"/>
    <w:rsid w:val="00154899"/>
    <w:rsid w:val="00154CFC"/>
    <w:rsid w:val="00160161"/>
    <w:rsid w:val="00160A85"/>
    <w:rsid w:val="001618C3"/>
    <w:rsid w:val="00165791"/>
    <w:rsid w:val="0016676A"/>
    <w:rsid w:val="00167F65"/>
    <w:rsid w:val="001747BD"/>
    <w:rsid w:val="00174832"/>
    <w:rsid w:val="00175D4D"/>
    <w:rsid w:val="00176417"/>
    <w:rsid w:val="00180C66"/>
    <w:rsid w:val="00181676"/>
    <w:rsid w:val="001830E2"/>
    <w:rsid w:val="0019010B"/>
    <w:rsid w:val="00194B9F"/>
    <w:rsid w:val="001976EB"/>
    <w:rsid w:val="00197E77"/>
    <w:rsid w:val="001A1F74"/>
    <w:rsid w:val="001A2365"/>
    <w:rsid w:val="001A7FB2"/>
    <w:rsid w:val="001B279A"/>
    <w:rsid w:val="001B7672"/>
    <w:rsid w:val="001C5170"/>
    <w:rsid w:val="001C715B"/>
    <w:rsid w:val="001C77C9"/>
    <w:rsid w:val="001D68B7"/>
    <w:rsid w:val="001E1FE4"/>
    <w:rsid w:val="001E61A6"/>
    <w:rsid w:val="001F015D"/>
    <w:rsid w:val="001F045D"/>
    <w:rsid w:val="001F3489"/>
    <w:rsid w:val="001F70E9"/>
    <w:rsid w:val="001F77DE"/>
    <w:rsid w:val="002039B1"/>
    <w:rsid w:val="00203AA7"/>
    <w:rsid w:val="0020458D"/>
    <w:rsid w:val="0021310C"/>
    <w:rsid w:val="00216687"/>
    <w:rsid w:val="00222421"/>
    <w:rsid w:val="00222CD8"/>
    <w:rsid w:val="00225E30"/>
    <w:rsid w:val="00226A37"/>
    <w:rsid w:val="00227BE3"/>
    <w:rsid w:val="002320C7"/>
    <w:rsid w:val="002344EC"/>
    <w:rsid w:val="0023522F"/>
    <w:rsid w:val="00236A8E"/>
    <w:rsid w:val="00241F67"/>
    <w:rsid w:val="0024221C"/>
    <w:rsid w:val="0024259D"/>
    <w:rsid w:val="00242FF8"/>
    <w:rsid w:val="00243E2E"/>
    <w:rsid w:val="00250CB4"/>
    <w:rsid w:val="0025279D"/>
    <w:rsid w:val="00254A06"/>
    <w:rsid w:val="00256790"/>
    <w:rsid w:val="00260623"/>
    <w:rsid w:val="0026582B"/>
    <w:rsid w:val="002678B6"/>
    <w:rsid w:val="00271EB8"/>
    <w:rsid w:val="002745B1"/>
    <w:rsid w:val="00275166"/>
    <w:rsid w:val="002762BB"/>
    <w:rsid w:val="00281539"/>
    <w:rsid w:val="00290282"/>
    <w:rsid w:val="002915C8"/>
    <w:rsid w:val="00293CE1"/>
    <w:rsid w:val="00294C21"/>
    <w:rsid w:val="002965DA"/>
    <w:rsid w:val="0029693F"/>
    <w:rsid w:val="0029705F"/>
    <w:rsid w:val="002A29E5"/>
    <w:rsid w:val="002A3489"/>
    <w:rsid w:val="002A4C1F"/>
    <w:rsid w:val="002B0425"/>
    <w:rsid w:val="002B177A"/>
    <w:rsid w:val="002B3C3B"/>
    <w:rsid w:val="002B4A4A"/>
    <w:rsid w:val="002B6E93"/>
    <w:rsid w:val="002D0316"/>
    <w:rsid w:val="002D0D32"/>
    <w:rsid w:val="002D22E6"/>
    <w:rsid w:val="002D4CEB"/>
    <w:rsid w:val="002D5C53"/>
    <w:rsid w:val="002D659C"/>
    <w:rsid w:val="002E0DE8"/>
    <w:rsid w:val="002E115E"/>
    <w:rsid w:val="002E4AE0"/>
    <w:rsid w:val="002F2EF9"/>
    <w:rsid w:val="002F32B1"/>
    <w:rsid w:val="002F546E"/>
    <w:rsid w:val="0030027E"/>
    <w:rsid w:val="003026F0"/>
    <w:rsid w:val="0030705A"/>
    <w:rsid w:val="00312165"/>
    <w:rsid w:val="00316B11"/>
    <w:rsid w:val="00317ECF"/>
    <w:rsid w:val="00320E4E"/>
    <w:rsid w:val="0032397B"/>
    <w:rsid w:val="00325395"/>
    <w:rsid w:val="0033014F"/>
    <w:rsid w:val="00331E79"/>
    <w:rsid w:val="00333067"/>
    <w:rsid w:val="00333CB3"/>
    <w:rsid w:val="00335525"/>
    <w:rsid w:val="00335A29"/>
    <w:rsid w:val="00337BD5"/>
    <w:rsid w:val="003419AF"/>
    <w:rsid w:val="003422B2"/>
    <w:rsid w:val="00346016"/>
    <w:rsid w:val="00346A65"/>
    <w:rsid w:val="003526DF"/>
    <w:rsid w:val="0035392F"/>
    <w:rsid w:val="003546C8"/>
    <w:rsid w:val="003621B9"/>
    <w:rsid w:val="00362544"/>
    <w:rsid w:val="00365C94"/>
    <w:rsid w:val="003670DC"/>
    <w:rsid w:val="00367E96"/>
    <w:rsid w:val="00371B9B"/>
    <w:rsid w:val="00375FC3"/>
    <w:rsid w:val="003764E3"/>
    <w:rsid w:val="00377239"/>
    <w:rsid w:val="00382CE6"/>
    <w:rsid w:val="00393D72"/>
    <w:rsid w:val="00397F22"/>
    <w:rsid w:val="003A00C3"/>
    <w:rsid w:val="003A06B1"/>
    <w:rsid w:val="003A0810"/>
    <w:rsid w:val="003A16C3"/>
    <w:rsid w:val="003A1A94"/>
    <w:rsid w:val="003A1E06"/>
    <w:rsid w:val="003A49A4"/>
    <w:rsid w:val="003A4E44"/>
    <w:rsid w:val="003A5A3B"/>
    <w:rsid w:val="003A60AC"/>
    <w:rsid w:val="003C20F5"/>
    <w:rsid w:val="003C2214"/>
    <w:rsid w:val="003C2683"/>
    <w:rsid w:val="003D01C0"/>
    <w:rsid w:val="003D06EE"/>
    <w:rsid w:val="003D4F7B"/>
    <w:rsid w:val="003D5073"/>
    <w:rsid w:val="003D520D"/>
    <w:rsid w:val="003E1562"/>
    <w:rsid w:val="003E29DA"/>
    <w:rsid w:val="003E2B79"/>
    <w:rsid w:val="003E50FC"/>
    <w:rsid w:val="003E6215"/>
    <w:rsid w:val="003F09B7"/>
    <w:rsid w:val="003F0C5C"/>
    <w:rsid w:val="003F24B5"/>
    <w:rsid w:val="003F2DE6"/>
    <w:rsid w:val="003F419B"/>
    <w:rsid w:val="003F4266"/>
    <w:rsid w:val="00402D8D"/>
    <w:rsid w:val="004051ED"/>
    <w:rsid w:val="004059A5"/>
    <w:rsid w:val="00414797"/>
    <w:rsid w:val="00416B4E"/>
    <w:rsid w:val="004210E1"/>
    <w:rsid w:val="00421336"/>
    <w:rsid w:val="00425D25"/>
    <w:rsid w:val="00425E64"/>
    <w:rsid w:val="00427130"/>
    <w:rsid w:val="00433013"/>
    <w:rsid w:val="004338CC"/>
    <w:rsid w:val="00436742"/>
    <w:rsid w:val="00437C54"/>
    <w:rsid w:val="00445483"/>
    <w:rsid w:val="00447A13"/>
    <w:rsid w:val="00450542"/>
    <w:rsid w:val="004517DB"/>
    <w:rsid w:val="00461FD9"/>
    <w:rsid w:val="00465B64"/>
    <w:rsid w:val="00465C34"/>
    <w:rsid w:val="0047061C"/>
    <w:rsid w:val="00470D48"/>
    <w:rsid w:val="00476288"/>
    <w:rsid w:val="004816C9"/>
    <w:rsid w:val="004838B1"/>
    <w:rsid w:val="00486AE0"/>
    <w:rsid w:val="00487FDF"/>
    <w:rsid w:val="004900F3"/>
    <w:rsid w:val="00496A1C"/>
    <w:rsid w:val="004A3309"/>
    <w:rsid w:val="004A768D"/>
    <w:rsid w:val="004A7C4C"/>
    <w:rsid w:val="004B1906"/>
    <w:rsid w:val="004B1A12"/>
    <w:rsid w:val="004B27AF"/>
    <w:rsid w:val="004B3E2A"/>
    <w:rsid w:val="004B4FC5"/>
    <w:rsid w:val="004C2B40"/>
    <w:rsid w:val="004C395E"/>
    <w:rsid w:val="004C6D73"/>
    <w:rsid w:val="004D13D3"/>
    <w:rsid w:val="004E0A73"/>
    <w:rsid w:val="004E7146"/>
    <w:rsid w:val="004E7973"/>
    <w:rsid w:val="004F2976"/>
    <w:rsid w:val="004F3062"/>
    <w:rsid w:val="00504758"/>
    <w:rsid w:val="00510803"/>
    <w:rsid w:val="00511AE9"/>
    <w:rsid w:val="00513865"/>
    <w:rsid w:val="00514DEA"/>
    <w:rsid w:val="005154F3"/>
    <w:rsid w:val="005236E4"/>
    <w:rsid w:val="005248A6"/>
    <w:rsid w:val="005310D6"/>
    <w:rsid w:val="00531292"/>
    <w:rsid w:val="005319FF"/>
    <w:rsid w:val="0053549A"/>
    <w:rsid w:val="00536567"/>
    <w:rsid w:val="00536768"/>
    <w:rsid w:val="00537C91"/>
    <w:rsid w:val="00544BAA"/>
    <w:rsid w:val="00546019"/>
    <w:rsid w:val="005501AF"/>
    <w:rsid w:val="00550853"/>
    <w:rsid w:val="00551EB1"/>
    <w:rsid w:val="00553B9A"/>
    <w:rsid w:val="00554587"/>
    <w:rsid w:val="00554E9B"/>
    <w:rsid w:val="00556984"/>
    <w:rsid w:val="00561944"/>
    <w:rsid w:val="00562299"/>
    <w:rsid w:val="005634ED"/>
    <w:rsid w:val="00564FB5"/>
    <w:rsid w:val="00565168"/>
    <w:rsid w:val="005665A6"/>
    <w:rsid w:val="005667E8"/>
    <w:rsid w:val="00567296"/>
    <w:rsid w:val="00570177"/>
    <w:rsid w:val="0057438F"/>
    <w:rsid w:val="00574E44"/>
    <w:rsid w:val="00576D59"/>
    <w:rsid w:val="005810A6"/>
    <w:rsid w:val="00585271"/>
    <w:rsid w:val="00586480"/>
    <w:rsid w:val="00591652"/>
    <w:rsid w:val="005923FC"/>
    <w:rsid w:val="00593B6E"/>
    <w:rsid w:val="00594552"/>
    <w:rsid w:val="005967F9"/>
    <w:rsid w:val="005A3A3C"/>
    <w:rsid w:val="005A48F6"/>
    <w:rsid w:val="005A6B92"/>
    <w:rsid w:val="005B0A9C"/>
    <w:rsid w:val="005C3BBD"/>
    <w:rsid w:val="005C45F3"/>
    <w:rsid w:val="005D17EB"/>
    <w:rsid w:val="005D6C11"/>
    <w:rsid w:val="005D7FD1"/>
    <w:rsid w:val="005E03F1"/>
    <w:rsid w:val="005E3369"/>
    <w:rsid w:val="005E3580"/>
    <w:rsid w:val="005E718B"/>
    <w:rsid w:val="005E7EA0"/>
    <w:rsid w:val="005F4CDC"/>
    <w:rsid w:val="005F6B46"/>
    <w:rsid w:val="0060059F"/>
    <w:rsid w:val="00606A3F"/>
    <w:rsid w:val="006124C6"/>
    <w:rsid w:val="00612E48"/>
    <w:rsid w:val="00613453"/>
    <w:rsid w:val="006137DF"/>
    <w:rsid w:val="00622784"/>
    <w:rsid w:val="00625691"/>
    <w:rsid w:val="00626525"/>
    <w:rsid w:val="00630F1B"/>
    <w:rsid w:val="00633F66"/>
    <w:rsid w:val="006366CE"/>
    <w:rsid w:val="00637805"/>
    <w:rsid w:val="0064232A"/>
    <w:rsid w:val="00643EA3"/>
    <w:rsid w:val="00644964"/>
    <w:rsid w:val="00645F1A"/>
    <w:rsid w:val="0064660F"/>
    <w:rsid w:val="0065381D"/>
    <w:rsid w:val="00653FE2"/>
    <w:rsid w:val="00654CD2"/>
    <w:rsid w:val="00657168"/>
    <w:rsid w:val="00661025"/>
    <w:rsid w:val="0066362A"/>
    <w:rsid w:val="00664C12"/>
    <w:rsid w:val="006670CE"/>
    <w:rsid w:val="00667FB6"/>
    <w:rsid w:val="00672E4B"/>
    <w:rsid w:val="006736D6"/>
    <w:rsid w:val="00680EA8"/>
    <w:rsid w:val="00690FAD"/>
    <w:rsid w:val="006949C5"/>
    <w:rsid w:val="00694F1D"/>
    <w:rsid w:val="00697111"/>
    <w:rsid w:val="006A08D5"/>
    <w:rsid w:val="006B2BBA"/>
    <w:rsid w:val="006B4C76"/>
    <w:rsid w:val="006B61CA"/>
    <w:rsid w:val="006B79F6"/>
    <w:rsid w:val="006C003F"/>
    <w:rsid w:val="006C1221"/>
    <w:rsid w:val="006C344A"/>
    <w:rsid w:val="006C4862"/>
    <w:rsid w:val="006C6D84"/>
    <w:rsid w:val="006C7999"/>
    <w:rsid w:val="006D0C2C"/>
    <w:rsid w:val="006D37D8"/>
    <w:rsid w:val="006D7406"/>
    <w:rsid w:val="006E092C"/>
    <w:rsid w:val="006E755B"/>
    <w:rsid w:val="006F0DA7"/>
    <w:rsid w:val="006F1B1F"/>
    <w:rsid w:val="006F2FFD"/>
    <w:rsid w:val="006F68A2"/>
    <w:rsid w:val="006F77F8"/>
    <w:rsid w:val="007011E5"/>
    <w:rsid w:val="00704982"/>
    <w:rsid w:val="00710F0F"/>
    <w:rsid w:val="007122CF"/>
    <w:rsid w:val="0071481E"/>
    <w:rsid w:val="00715CDF"/>
    <w:rsid w:val="007179B3"/>
    <w:rsid w:val="00717CEB"/>
    <w:rsid w:val="0072123D"/>
    <w:rsid w:val="00726BA0"/>
    <w:rsid w:val="00726FF7"/>
    <w:rsid w:val="00727F09"/>
    <w:rsid w:val="007302E9"/>
    <w:rsid w:val="00734496"/>
    <w:rsid w:val="0073702D"/>
    <w:rsid w:val="0073710E"/>
    <w:rsid w:val="00743129"/>
    <w:rsid w:val="00746A52"/>
    <w:rsid w:val="007509EE"/>
    <w:rsid w:val="00755EFA"/>
    <w:rsid w:val="00764427"/>
    <w:rsid w:val="00764E18"/>
    <w:rsid w:val="0076627E"/>
    <w:rsid w:val="00773FEE"/>
    <w:rsid w:val="00774CFE"/>
    <w:rsid w:val="00780316"/>
    <w:rsid w:val="007830ED"/>
    <w:rsid w:val="00785308"/>
    <w:rsid w:val="0078579C"/>
    <w:rsid w:val="00785B0E"/>
    <w:rsid w:val="00792A56"/>
    <w:rsid w:val="00795B86"/>
    <w:rsid w:val="00795CEE"/>
    <w:rsid w:val="00797F4C"/>
    <w:rsid w:val="007A17B6"/>
    <w:rsid w:val="007A2946"/>
    <w:rsid w:val="007A6377"/>
    <w:rsid w:val="007B1E1C"/>
    <w:rsid w:val="007B2C1E"/>
    <w:rsid w:val="007B2CE2"/>
    <w:rsid w:val="007B5144"/>
    <w:rsid w:val="007C0BDD"/>
    <w:rsid w:val="007C5B84"/>
    <w:rsid w:val="007C6735"/>
    <w:rsid w:val="007D0A12"/>
    <w:rsid w:val="007D3890"/>
    <w:rsid w:val="007D4DBB"/>
    <w:rsid w:val="007D5927"/>
    <w:rsid w:val="007D76F7"/>
    <w:rsid w:val="007E1631"/>
    <w:rsid w:val="007E3847"/>
    <w:rsid w:val="007F0B99"/>
    <w:rsid w:val="007F203F"/>
    <w:rsid w:val="007F2ED8"/>
    <w:rsid w:val="007F334A"/>
    <w:rsid w:val="008013A2"/>
    <w:rsid w:val="00801CC5"/>
    <w:rsid w:val="00802376"/>
    <w:rsid w:val="008065AD"/>
    <w:rsid w:val="00810B48"/>
    <w:rsid w:val="00814238"/>
    <w:rsid w:val="00815D01"/>
    <w:rsid w:val="00817D2F"/>
    <w:rsid w:val="008207AF"/>
    <w:rsid w:val="0083276A"/>
    <w:rsid w:val="00832B6E"/>
    <w:rsid w:val="00832C54"/>
    <w:rsid w:val="00834511"/>
    <w:rsid w:val="00834956"/>
    <w:rsid w:val="00841FEA"/>
    <w:rsid w:val="00842366"/>
    <w:rsid w:val="00845629"/>
    <w:rsid w:val="00846F5B"/>
    <w:rsid w:val="00850043"/>
    <w:rsid w:val="00851BAB"/>
    <w:rsid w:val="00853446"/>
    <w:rsid w:val="00856019"/>
    <w:rsid w:val="0085706E"/>
    <w:rsid w:val="00862712"/>
    <w:rsid w:val="008640E1"/>
    <w:rsid w:val="00865008"/>
    <w:rsid w:val="008660F0"/>
    <w:rsid w:val="00871D87"/>
    <w:rsid w:val="00876E7E"/>
    <w:rsid w:val="00880783"/>
    <w:rsid w:val="008813F4"/>
    <w:rsid w:val="0088299D"/>
    <w:rsid w:val="00883C77"/>
    <w:rsid w:val="00883EB2"/>
    <w:rsid w:val="0089243C"/>
    <w:rsid w:val="0089589D"/>
    <w:rsid w:val="00895F9D"/>
    <w:rsid w:val="008A58AC"/>
    <w:rsid w:val="008A5D46"/>
    <w:rsid w:val="008A7A79"/>
    <w:rsid w:val="008B1EB2"/>
    <w:rsid w:val="008B2C73"/>
    <w:rsid w:val="008B520F"/>
    <w:rsid w:val="008B6EEE"/>
    <w:rsid w:val="008C01DB"/>
    <w:rsid w:val="008C12C0"/>
    <w:rsid w:val="008C16C2"/>
    <w:rsid w:val="008C5162"/>
    <w:rsid w:val="008C58C8"/>
    <w:rsid w:val="008D1499"/>
    <w:rsid w:val="008D1BE4"/>
    <w:rsid w:val="008D2B36"/>
    <w:rsid w:val="008D3984"/>
    <w:rsid w:val="008D59C3"/>
    <w:rsid w:val="008D5E83"/>
    <w:rsid w:val="008D6501"/>
    <w:rsid w:val="008F0487"/>
    <w:rsid w:val="008F0580"/>
    <w:rsid w:val="008F4B1A"/>
    <w:rsid w:val="00903854"/>
    <w:rsid w:val="00906F3E"/>
    <w:rsid w:val="00912EFF"/>
    <w:rsid w:val="00916E92"/>
    <w:rsid w:val="009175BA"/>
    <w:rsid w:val="0092324A"/>
    <w:rsid w:val="00923355"/>
    <w:rsid w:val="00931180"/>
    <w:rsid w:val="009363C1"/>
    <w:rsid w:val="009406DA"/>
    <w:rsid w:val="0094175B"/>
    <w:rsid w:val="009421F6"/>
    <w:rsid w:val="00942BD3"/>
    <w:rsid w:val="0094413E"/>
    <w:rsid w:val="009468D4"/>
    <w:rsid w:val="00951C7F"/>
    <w:rsid w:val="00951EB1"/>
    <w:rsid w:val="00952D28"/>
    <w:rsid w:val="0095332D"/>
    <w:rsid w:val="00955C6D"/>
    <w:rsid w:val="0096126E"/>
    <w:rsid w:val="00961491"/>
    <w:rsid w:val="009661D8"/>
    <w:rsid w:val="0097367C"/>
    <w:rsid w:val="00976186"/>
    <w:rsid w:val="009768EC"/>
    <w:rsid w:val="0098265A"/>
    <w:rsid w:val="009860D6"/>
    <w:rsid w:val="009959AB"/>
    <w:rsid w:val="009970E6"/>
    <w:rsid w:val="009A2D0E"/>
    <w:rsid w:val="009B2516"/>
    <w:rsid w:val="009B771E"/>
    <w:rsid w:val="009B7B46"/>
    <w:rsid w:val="009C2123"/>
    <w:rsid w:val="009C26EF"/>
    <w:rsid w:val="009D0BCC"/>
    <w:rsid w:val="009D6D98"/>
    <w:rsid w:val="009D75D0"/>
    <w:rsid w:val="009E0656"/>
    <w:rsid w:val="009E5389"/>
    <w:rsid w:val="009E6E9A"/>
    <w:rsid w:val="009F04E7"/>
    <w:rsid w:val="009F7589"/>
    <w:rsid w:val="00A00A38"/>
    <w:rsid w:val="00A05FF8"/>
    <w:rsid w:val="00A0768F"/>
    <w:rsid w:val="00A103D5"/>
    <w:rsid w:val="00A119D8"/>
    <w:rsid w:val="00A13752"/>
    <w:rsid w:val="00A17614"/>
    <w:rsid w:val="00A230AA"/>
    <w:rsid w:val="00A251AC"/>
    <w:rsid w:val="00A25467"/>
    <w:rsid w:val="00A254DF"/>
    <w:rsid w:val="00A25F47"/>
    <w:rsid w:val="00A2738D"/>
    <w:rsid w:val="00A3042D"/>
    <w:rsid w:val="00A33D33"/>
    <w:rsid w:val="00A40F97"/>
    <w:rsid w:val="00A43029"/>
    <w:rsid w:val="00A43D71"/>
    <w:rsid w:val="00A45BFC"/>
    <w:rsid w:val="00A464F7"/>
    <w:rsid w:val="00A54972"/>
    <w:rsid w:val="00A57B39"/>
    <w:rsid w:val="00A603C6"/>
    <w:rsid w:val="00A63916"/>
    <w:rsid w:val="00A65626"/>
    <w:rsid w:val="00A66006"/>
    <w:rsid w:val="00A7321F"/>
    <w:rsid w:val="00A76690"/>
    <w:rsid w:val="00A76CEE"/>
    <w:rsid w:val="00A77D7D"/>
    <w:rsid w:val="00A805E0"/>
    <w:rsid w:val="00A8090F"/>
    <w:rsid w:val="00A8221C"/>
    <w:rsid w:val="00A82BF0"/>
    <w:rsid w:val="00A8394D"/>
    <w:rsid w:val="00A87D42"/>
    <w:rsid w:val="00A87D82"/>
    <w:rsid w:val="00A95A1C"/>
    <w:rsid w:val="00A97502"/>
    <w:rsid w:val="00AA0276"/>
    <w:rsid w:val="00AA6983"/>
    <w:rsid w:val="00AA78C7"/>
    <w:rsid w:val="00AB5BDD"/>
    <w:rsid w:val="00AE5891"/>
    <w:rsid w:val="00AE5FFC"/>
    <w:rsid w:val="00AE75D3"/>
    <w:rsid w:val="00AE774D"/>
    <w:rsid w:val="00AF0258"/>
    <w:rsid w:val="00AF3303"/>
    <w:rsid w:val="00AF48C9"/>
    <w:rsid w:val="00AF6071"/>
    <w:rsid w:val="00AF7C2B"/>
    <w:rsid w:val="00B01236"/>
    <w:rsid w:val="00B0489D"/>
    <w:rsid w:val="00B0549A"/>
    <w:rsid w:val="00B06473"/>
    <w:rsid w:val="00B0713C"/>
    <w:rsid w:val="00B10A1D"/>
    <w:rsid w:val="00B1447F"/>
    <w:rsid w:val="00B15C80"/>
    <w:rsid w:val="00B174C2"/>
    <w:rsid w:val="00B20169"/>
    <w:rsid w:val="00B20AE6"/>
    <w:rsid w:val="00B20D0F"/>
    <w:rsid w:val="00B21626"/>
    <w:rsid w:val="00B22B39"/>
    <w:rsid w:val="00B278B8"/>
    <w:rsid w:val="00B34A77"/>
    <w:rsid w:val="00B3559B"/>
    <w:rsid w:val="00B3740C"/>
    <w:rsid w:val="00B41E52"/>
    <w:rsid w:val="00B420BA"/>
    <w:rsid w:val="00B45461"/>
    <w:rsid w:val="00B52214"/>
    <w:rsid w:val="00B636CD"/>
    <w:rsid w:val="00B712BD"/>
    <w:rsid w:val="00B74557"/>
    <w:rsid w:val="00B84FB1"/>
    <w:rsid w:val="00B85D36"/>
    <w:rsid w:val="00B93251"/>
    <w:rsid w:val="00B948A4"/>
    <w:rsid w:val="00B96AF9"/>
    <w:rsid w:val="00BB1AF7"/>
    <w:rsid w:val="00BB2672"/>
    <w:rsid w:val="00BB2FFA"/>
    <w:rsid w:val="00BB46B7"/>
    <w:rsid w:val="00BC29A0"/>
    <w:rsid w:val="00BC433A"/>
    <w:rsid w:val="00BC46D1"/>
    <w:rsid w:val="00BC56F2"/>
    <w:rsid w:val="00BD3EBF"/>
    <w:rsid w:val="00BD7E76"/>
    <w:rsid w:val="00BE0F29"/>
    <w:rsid w:val="00BE3200"/>
    <w:rsid w:val="00BE3958"/>
    <w:rsid w:val="00BE3AF3"/>
    <w:rsid w:val="00BE4F96"/>
    <w:rsid w:val="00BE528A"/>
    <w:rsid w:val="00BE71D9"/>
    <w:rsid w:val="00BF0622"/>
    <w:rsid w:val="00BF482C"/>
    <w:rsid w:val="00BF5C75"/>
    <w:rsid w:val="00C005E9"/>
    <w:rsid w:val="00C0323C"/>
    <w:rsid w:val="00C03954"/>
    <w:rsid w:val="00C03AE7"/>
    <w:rsid w:val="00C10C5B"/>
    <w:rsid w:val="00C11B4F"/>
    <w:rsid w:val="00C122FA"/>
    <w:rsid w:val="00C12F08"/>
    <w:rsid w:val="00C14063"/>
    <w:rsid w:val="00C149F4"/>
    <w:rsid w:val="00C21576"/>
    <w:rsid w:val="00C229DE"/>
    <w:rsid w:val="00C2326D"/>
    <w:rsid w:val="00C23981"/>
    <w:rsid w:val="00C2482F"/>
    <w:rsid w:val="00C33A32"/>
    <w:rsid w:val="00C34050"/>
    <w:rsid w:val="00C341A5"/>
    <w:rsid w:val="00C349F7"/>
    <w:rsid w:val="00C435F3"/>
    <w:rsid w:val="00C479AB"/>
    <w:rsid w:val="00C52052"/>
    <w:rsid w:val="00C53D4C"/>
    <w:rsid w:val="00C53FCC"/>
    <w:rsid w:val="00C54D86"/>
    <w:rsid w:val="00C60FCD"/>
    <w:rsid w:val="00C6503C"/>
    <w:rsid w:val="00C665FB"/>
    <w:rsid w:val="00C82995"/>
    <w:rsid w:val="00C8614D"/>
    <w:rsid w:val="00C91A64"/>
    <w:rsid w:val="00C92F6C"/>
    <w:rsid w:val="00C97256"/>
    <w:rsid w:val="00C97A06"/>
    <w:rsid w:val="00CA00AE"/>
    <w:rsid w:val="00CA05F9"/>
    <w:rsid w:val="00CA426C"/>
    <w:rsid w:val="00CA4857"/>
    <w:rsid w:val="00CA53B9"/>
    <w:rsid w:val="00CA7C44"/>
    <w:rsid w:val="00CA7CDF"/>
    <w:rsid w:val="00CB11AC"/>
    <w:rsid w:val="00CB1A4B"/>
    <w:rsid w:val="00CB2C13"/>
    <w:rsid w:val="00CB352B"/>
    <w:rsid w:val="00CB3A53"/>
    <w:rsid w:val="00CB782B"/>
    <w:rsid w:val="00CC085D"/>
    <w:rsid w:val="00CC2DD4"/>
    <w:rsid w:val="00CD427E"/>
    <w:rsid w:val="00CD46C8"/>
    <w:rsid w:val="00CD52C5"/>
    <w:rsid w:val="00CD54BF"/>
    <w:rsid w:val="00CD5BA7"/>
    <w:rsid w:val="00CD631D"/>
    <w:rsid w:val="00CE0F68"/>
    <w:rsid w:val="00CE1D35"/>
    <w:rsid w:val="00CE4383"/>
    <w:rsid w:val="00CE5B13"/>
    <w:rsid w:val="00CF1B4A"/>
    <w:rsid w:val="00CF21A3"/>
    <w:rsid w:val="00CF3939"/>
    <w:rsid w:val="00CF3997"/>
    <w:rsid w:val="00CF50A1"/>
    <w:rsid w:val="00CF6EDF"/>
    <w:rsid w:val="00CF7044"/>
    <w:rsid w:val="00CF7504"/>
    <w:rsid w:val="00D02D8E"/>
    <w:rsid w:val="00D03E0E"/>
    <w:rsid w:val="00D0677C"/>
    <w:rsid w:val="00D11388"/>
    <w:rsid w:val="00D154E9"/>
    <w:rsid w:val="00D16BC9"/>
    <w:rsid w:val="00D242B5"/>
    <w:rsid w:val="00D25B63"/>
    <w:rsid w:val="00D34525"/>
    <w:rsid w:val="00D41BC0"/>
    <w:rsid w:val="00D4330E"/>
    <w:rsid w:val="00D44723"/>
    <w:rsid w:val="00D45726"/>
    <w:rsid w:val="00D51A42"/>
    <w:rsid w:val="00D51B57"/>
    <w:rsid w:val="00D56474"/>
    <w:rsid w:val="00D614CC"/>
    <w:rsid w:val="00D6186E"/>
    <w:rsid w:val="00D63806"/>
    <w:rsid w:val="00D73592"/>
    <w:rsid w:val="00D75575"/>
    <w:rsid w:val="00D7650F"/>
    <w:rsid w:val="00D76851"/>
    <w:rsid w:val="00D77B28"/>
    <w:rsid w:val="00D87E26"/>
    <w:rsid w:val="00D974D0"/>
    <w:rsid w:val="00DA68B4"/>
    <w:rsid w:val="00DA77D8"/>
    <w:rsid w:val="00DB071C"/>
    <w:rsid w:val="00DB2569"/>
    <w:rsid w:val="00DB3622"/>
    <w:rsid w:val="00DB4336"/>
    <w:rsid w:val="00DB6F5D"/>
    <w:rsid w:val="00DC25FF"/>
    <w:rsid w:val="00DC791A"/>
    <w:rsid w:val="00DD46FC"/>
    <w:rsid w:val="00DD53A2"/>
    <w:rsid w:val="00DE054F"/>
    <w:rsid w:val="00DE1542"/>
    <w:rsid w:val="00DE7038"/>
    <w:rsid w:val="00DF2051"/>
    <w:rsid w:val="00DF42D3"/>
    <w:rsid w:val="00DF6635"/>
    <w:rsid w:val="00E01531"/>
    <w:rsid w:val="00E05AE9"/>
    <w:rsid w:val="00E10FBB"/>
    <w:rsid w:val="00E278BC"/>
    <w:rsid w:val="00E30F68"/>
    <w:rsid w:val="00E31024"/>
    <w:rsid w:val="00E332B4"/>
    <w:rsid w:val="00E34618"/>
    <w:rsid w:val="00E35413"/>
    <w:rsid w:val="00E36F49"/>
    <w:rsid w:val="00E3791F"/>
    <w:rsid w:val="00E4341C"/>
    <w:rsid w:val="00E46B63"/>
    <w:rsid w:val="00E46BE2"/>
    <w:rsid w:val="00E57679"/>
    <w:rsid w:val="00E60EEA"/>
    <w:rsid w:val="00E61856"/>
    <w:rsid w:val="00E62CAA"/>
    <w:rsid w:val="00E63539"/>
    <w:rsid w:val="00E717DD"/>
    <w:rsid w:val="00E72105"/>
    <w:rsid w:val="00E81EE3"/>
    <w:rsid w:val="00E862FB"/>
    <w:rsid w:val="00E877BB"/>
    <w:rsid w:val="00E907BC"/>
    <w:rsid w:val="00E90D5B"/>
    <w:rsid w:val="00E9284D"/>
    <w:rsid w:val="00E96F17"/>
    <w:rsid w:val="00EA0111"/>
    <w:rsid w:val="00EB0AEB"/>
    <w:rsid w:val="00EB6F81"/>
    <w:rsid w:val="00EC094C"/>
    <w:rsid w:val="00EC57DC"/>
    <w:rsid w:val="00EC7BAF"/>
    <w:rsid w:val="00ED2666"/>
    <w:rsid w:val="00ED2D21"/>
    <w:rsid w:val="00ED3161"/>
    <w:rsid w:val="00ED43C1"/>
    <w:rsid w:val="00EE3B49"/>
    <w:rsid w:val="00EF00BF"/>
    <w:rsid w:val="00EF204A"/>
    <w:rsid w:val="00F0510D"/>
    <w:rsid w:val="00F073E6"/>
    <w:rsid w:val="00F116CE"/>
    <w:rsid w:val="00F116F3"/>
    <w:rsid w:val="00F127BC"/>
    <w:rsid w:val="00F14615"/>
    <w:rsid w:val="00F17B83"/>
    <w:rsid w:val="00F217D4"/>
    <w:rsid w:val="00F22134"/>
    <w:rsid w:val="00F22B3E"/>
    <w:rsid w:val="00F22D9F"/>
    <w:rsid w:val="00F23161"/>
    <w:rsid w:val="00F2458A"/>
    <w:rsid w:val="00F267AB"/>
    <w:rsid w:val="00F26B4E"/>
    <w:rsid w:val="00F26F40"/>
    <w:rsid w:val="00F27BA1"/>
    <w:rsid w:val="00F31220"/>
    <w:rsid w:val="00F31EF6"/>
    <w:rsid w:val="00F32B0B"/>
    <w:rsid w:val="00F35B99"/>
    <w:rsid w:val="00F35F9E"/>
    <w:rsid w:val="00F36990"/>
    <w:rsid w:val="00F378C6"/>
    <w:rsid w:val="00F4293D"/>
    <w:rsid w:val="00F51822"/>
    <w:rsid w:val="00F51A9B"/>
    <w:rsid w:val="00F6141C"/>
    <w:rsid w:val="00F624F2"/>
    <w:rsid w:val="00F64E97"/>
    <w:rsid w:val="00F66045"/>
    <w:rsid w:val="00F70F2A"/>
    <w:rsid w:val="00F72948"/>
    <w:rsid w:val="00F7628F"/>
    <w:rsid w:val="00F77892"/>
    <w:rsid w:val="00F81084"/>
    <w:rsid w:val="00F81721"/>
    <w:rsid w:val="00F95CD4"/>
    <w:rsid w:val="00F961DC"/>
    <w:rsid w:val="00F96F30"/>
    <w:rsid w:val="00FA0FD3"/>
    <w:rsid w:val="00FA3626"/>
    <w:rsid w:val="00FB476E"/>
    <w:rsid w:val="00FC113A"/>
    <w:rsid w:val="00FC2989"/>
    <w:rsid w:val="00FC32B9"/>
    <w:rsid w:val="00FC3E16"/>
    <w:rsid w:val="00FD0AFB"/>
    <w:rsid w:val="00FD0F76"/>
    <w:rsid w:val="00FD1826"/>
    <w:rsid w:val="00FD3820"/>
    <w:rsid w:val="00FD62C5"/>
    <w:rsid w:val="00FE1FE4"/>
    <w:rsid w:val="00FE2C44"/>
    <w:rsid w:val="00FE62B3"/>
    <w:rsid w:val="00FE6E54"/>
    <w:rsid w:val="00FE6FE0"/>
    <w:rsid w:val="00FF0340"/>
    <w:rsid w:val="00FF3EBB"/>
    <w:rsid w:val="00FF40A4"/>
    <w:rsid w:val="00FF58D3"/>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DD8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2BD3"/>
    <w:rPr>
      <w:rFonts w:ascii="Times New Roman" w:eastAsia="MS Gothic" w:hAnsi="Times New Roman" w:cs="Times New Roman"/>
      <w:kern w:val="0"/>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634ED"/>
    <w:pPr>
      <w:keepNext/>
      <w:numPr>
        <w:numId w:val="1"/>
      </w:numPr>
      <w:tabs>
        <w:tab w:val="left" w:pos="0"/>
      </w:tabs>
      <w:spacing w:before="240" w:after="60"/>
      <w:outlineLvl w:val="0"/>
    </w:pPr>
    <w:rPr>
      <w:rFonts w:ascii="Arial" w:eastAsiaTheme="majorEastAsia" w:hAnsi="Arial"/>
      <w:b/>
      <w:bCs/>
      <w:kern w:val="28"/>
      <w:lang w:val="x-none" w:eastAsia="ja-JP"/>
    </w:rPr>
  </w:style>
  <w:style w:type="paragraph" w:styleId="Heading2">
    <w:name w:val="heading 2"/>
    <w:aliases w:val="DO NOT USE_h2,h2,h21,H2,Head2A,2,UNDERRUBRIK 1-2,Heading 2 Char,H2 Char,h2 Char"/>
    <w:basedOn w:val="Normal"/>
    <w:next w:val="Normal"/>
    <w:link w:val="Heading2Char1"/>
    <w:qFormat/>
    <w:rsid w:val="005634ED"/>
    <w:pPr>
      <w:keepNext/>
      <w:numPr>
        <w:ilvl w:val="1"/>
        <w:numId w:val="1"/>
      </w:numPr>
      <w:spacing w:beforeLines="100" w:before="100" w:afterLines="50" w:after="50"/>
      <w:outlineLvl w:val="1"/>
    </w:pPr>
    <w:rPr>
      <w:rFonts w:ascii="Arial"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942BD3"/>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942BD3"/>
    <w:pPr>
      <w:keepNext/>
      <w:numPr>
        <w:ilvl w:val="3"/>
        <w:numId w:val="1"/>
      </w:numPr>
      <w:jc w:val="right"/>
      <w:outlineLvl w:val="3"/>
    </w:pPr>
    <w:rPr>
      <w:rFonts w:ascii="Arial" w:hAnsi="Arial"/>
      <w:i/>
    </w:rPr>
  </w:style>
  <w:style w:type="paragraph" w:styleId="Heading5">
    <w:name w:val="heading 5"/>
    <w:aliases w:val="h5,Heading5"/>
    <w:basedOn w:val="Normal"/>
    <w:next w:val="Normal"/>
    <w:link w:val="Heading5Char"/>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Heading6">
    <w:name w:val="heading 6"/>
    <w:basedOn w:val="Normal"/>
    <w:next w:val="Normal"/>
    <w:link w:val="Heading6Char"/>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rPr>
  </w:style>
  <w:style w:type="paragraph" w:styleId="Heading7">
    <w:name w:val="heading 7"/>
    <w:basedOn w:val="Normal"/>
    <w:next w:val="Normal"/>
    <w:link w:val="Heading7Char"/>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rPr>
  </w:style>
  <w:style w:type="paragraph" w:styleId="Heading8">
    <w:name w:val="heading 8"/>
    <w:basedOn w:val="Normal"/>
    <w:next w:val="Normal"/>
    <w:link w:val="Heading8Char"/>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rPr>
  </w:style>
  <w:style w:type="paragraph" w:styleId="Heading9">
    <w:name w:val="heading 9"/>
    <w:aliases w:val="Figure Heading,FH"/>
    <w:basedOn w:val="Normal"/>
    <w:next w:val="Normal"/>
    <w:link w:val="Heading9Char"/>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5634ED"/>
    <w:rPr>
      <w:rFonts w:ascii="Arial" w:eastAsiaTheme="majorEastAsia" w:hAnsi="Arial" w:cs="Times New Roman"/>
      <w:b/>
      <w:bCs/>
      <w:kern w:val="28"/>
      <w:sz w:val="24"/>
      <w:szCs w:val="24"/>
      <w:lang w:val="x-none"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5634ED"/>
    <w:rPr>
      <w:rFonts w:ascii="Arial" w:eastAsia="MS Gothic" w:hAnsi="Arial" w:cs="Times New Roman"/>
      <w:noProof/>
      <w:kern w:val="0"/>
      <w:sz w:val="24"/>
      <w:szCs w:val="24"/>
      <w:lang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942BD3"/>
    <w:rPr>
      <w:rFonts w:ascii="Arial" w:eastAsia="MS Gothic" w:hAnsi="Arial" w:cs="Times New Roman"/>
      <w:noProof/>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42BD3"/>
    <w:rPr>
      <w:rFonts w:ascii="Arial" w:eastAsia="MS Gothic" w:hAnsi="Arial" w:cs="Times New Roman"/>
      <w:i/>
      <w:noProof/>
      <w:kern w:val="0"/>
      <w:sz w:val="24"/>
      <w:szCs w:val="24"/>
      <w:lang w:eastAsia="en-US"/>
    </w:rPr>
  </w:style>
  <w:style w:type="character" w:customStyle="1" w:styleId="Heading5Char">
    <w:name w:val="Heading 5 Char"/>
    <w:aliases w:val="h5 Char,Heading5 Char"/>
    <w:basedOn w:val="DefaultParagraphFont"/>
    <w:link w:val="Heading5"/>
    <w:uiPriority w:val="9"/>
    <w:rsid w:val="009E0656"/>
    <w:rPr>
      <w:rFonts w:ascii="Times New Roman"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9E0656"/>
    <w:rPr>
      <w:rFonts w:ascii="Times New Roman" w:hAnsi="Times New Roman" w:cs="Times New Roman"/>
      <w:b/>
      <w:bCs/>
      <w:kern w:val="0"/>
      <w:sz w:val="22"/>
      <w:lang w:eastAsia="en-US"/>
    </w:rPr>
  </w:style>
  <w:style w:type="character" w:customStyle="1" w:styleId="Heading7Char">
    <w:name w:val="Heading 7 Char"/>
    <w:basedOn w:val="DefaultParagraphFont"/>
    <w:link w:val="Heading7"/>
    <w:uiPriority w:val="9"/>
    <w:rsid w:val="009E0656"/>
    <w:rPr>
      <w:rFonts w:ascii="Times New Roman" w:hAnsi="Times New Roman" w:cs="Times New Roman"/>
      <w:kern w:val="0"/>
      <w:sz w:val="24"/>
      <w:szCs w:val="24"/>
      <w:lang w:eastAsia="en-US"/>
    </w:rPr>
  </w:style>
  <w:style w:type="character" w:customStyle="1" w:styleId="Heading8Char">
    <w:name w:val="Heading 8 Char"/>
    <w:basedOn w:val="DefaultParagraphFont"/>
    <w:link w:val="Heading8"/>
    <w:uiPriority w:val="9"/>
    <w:rsid w:val="009E0656"/>
    <w:rPr>
      <w:rFonts w:ascii="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9E0656"/>
    <w:rPr>
      <w:rFonts w:ascii="Arial" w:hAnsi="Arial" w:cs="Arial"/>
      <w:kern w:val="0"/>
      <w:sz w:val="22"/>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42BD3"/>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42BD3"/>
    <w:rPr>
      <w:rFonts w:ascii="Arial" w:eastAsia="MS Mincho" w:hAnsi="Arial" w:cs="Times New Roman"/>
      <w:b/>
      <w:noProof/>
      <w:kern w:val="0"/>
      <w:sz w:val="18"/>
      <w:szCs w:val="20"/>
      <w:lang w:eastAsia="en-US"/>
    </w:rPr>
  </w:style>
  <w:style w:type="paragraph" w:styleId="Caption">
    <w:name w:val="caption"/>
    <w:aliases w:val="cap,cap Char"/>
    <w:basedOn w:val="Normal"/>
    <w:next w:val="Normal"/>
    <w:qFormat/>
    <w:rsid w:val="00942BD3"/>
    <w:pPr>
      <w:spacing w:before="120" w:after="120"/>
    </w:pPr>
    <w:rPr>
      <w:b/>
    </w:rPr>
  </w:style>
  <w:style w:type="paragraph" w:styleId="Footer">
    <w:name w:val="footer"/>
    <w:basedOn w:val="Normal"/>
    <w:link w:val="FooterChar"/>
    <w:rsid w:val="00942BD3"/>
    <w:pPr>
      <w:tabs>
        <w:tab w:val="center" w:pos="4536"/>
        <w:tab w:val="right" w:pos="9072"/>
      </w:tabs>
      <w:spacing w:before="120"/>
    </w:pPr>
    <w:rPr>
      <w:lang w:val="de-DE"/>
    </w:rPr>
  </w:style>
  <w:style w:type="character" w:customStyle="1" w:styleId="FooterChar">
    <w:name w:val="Footer Char"/>
    <w:basedOn w:val="DefaultParagraphFont"/>
    <w:link w:val="Footer"/>
    <w:rsid w:val="00942BD3"/>
    <w:rPr>
      <w:rFonts w:ascii="Times New Roman" w:eastAsia="MS Gothic" w:hAnsi="Times New Roman" w:cs="Times New Roman"/>
      <w:kern w:val="0"/>
      <w:sz w:val="24"/>
      <w:szCs w:val="24"/>
      <w:lang w:val="de-DE" w:eastAsia="en-US"/>
    </w:rPr>
  </w:style>
  <w:style w:type="character" w:styleId="PageNumber">
    <w:name w:val="page number"/>
    <w:basedOn w:val="DefaultParagraphFont"/>
    <w:rsid w:val="00942BD3"/>
    <w:rPr>
      <w:rFonts w:eastAsia="Arial Unicode MS" w:cs="Arial"/>
      <w:noProof w:val="0"/>
      <w:kern w:val="2"/>
      <w:sz w:val="21"/>
      <w:lang w:val="en-GB" w:eastAsia="zh-CN" w:bidi="ar-SA"/>
    </w:rPr>
  </w:style>
  <w:style w:type="paragraph" w:styleId="ListParagraph">
    <w:name w:val="List Paragraph"/>
    <w:basedOn w:val="Normal"/>
    <w:link w:val="ListParagraphChar"/>
    <w:uiPriority w:val="34"/>
    <w:qFormat/>
    <w:rsid w:val="00942BD3"/>
    <w:pPr>
      <w:ind w:firstLineChars="200" w:firstLine="420"/>
    </w:pPr>
    <w:rPr>
      <w:rFonts w:ascii="SimSun" w:eastAsia="SimSun" w:hAnsi="SimSun" w:cs="SimSun"/>
      <w:lang w:eastAsia="zh-CN"/>
    </w:rPr>
  </w:style>
  <w:style w:type="character" w:customStyle="1" w:styleId="ListParagraphChar">
    <w:name w:val="List Paragraph Char"/>
    <w:link w:val="ListParagraph"/>
    <w:uiPriority w:val="34"/>
    <w:locked/>
    <w:rsid w:val="00942BD3"/>
    <w:rPr>
      <w:rFonts w:ascii="SimSun" w:eastAsia="SimSun" w:hAnsi="SimSun" w:cs="SimSun"/>
      <w:noProof/>
      <w:kern w:val="0"/>
      <w:sz w:val="24"/>
      <w:szCs w:val="24"/>
    </w:rPr>
  </w:style>
  <w:style w:type="paragraph" w:styleId="NoSpacing">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BodyText">
    <w:name w:val="Body Text"/>
    <w:aliases w:val="bt"/>
    <w:basedOn w:val="Normal"/>
    <w:link w:val="BodyTextChar"/>
    <w:uiPriority w:val="99"/>
    <w:rsid w:val="0030705A"/>
    <w:pPr>
      <w:spacing w:after="120"/>
      <w:jc w:val="both"/>
    </w:pPr>
    <w:rPr>
      <w:rFonts w:eastAsia="MS Mincho"/>
      <w:sz w:val="20"/>
    </w:rPr>
  </w:style>
  <w:style w:type="character" w:customStyle="1" w:styleId="BodyTextChar">
    <w:name w:val="Body Text Char"/>
    <w:aliases w:val="bt Char"/>
    <w:basedOn w:val="DefaultParagraphFont"/>
    <w:link w:val="BodyText"/>
    <w:uiPriority w:val="99"/>
    <w:rsid w:val="0030705A"/>
    <w:rPr>
      <w:rFonts w:ascii="Times New Roman" w:eastAsia="MS Mincho" w:hAnsi="Times New Roman" w:cs="Times New Roman"/>
      <w:kern w:val="0"/>
      <w:sz w:val="20"/>
      <w:szCs w:val="24"/>
      <w:lang w:eastAsia="en-US"/>
    </w:rPr>
  </w:style>
  <w:style w:type="table" w:styleId="TableGrid">
    <w:name w:val="Table Grid"/>
    <w:basedOn w:val="TableNormal"/>
    <w:uiPriority w:val="59"/>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E6FE0"/>
    <w:rPr>
      <w:sz w:val="18"/>
      <w:szCs w:val="18"/>
    </w:rPr>
  </w:style>
  <w:style w:type="character" w:customStyle="1" w:styleId="BalloonTextChar">
    <w:name w:val="Balloon Text Char"/>
    <w:basedOn w:val="DefaultParagraphFont"/>
    <w:link w:val="BalloonText"/>
    <w:uiPriority w:val="99"/>
    <w:semiHidden/>
    <w:rsid w:val="00FE6FE0"/>
    <w:rPr>
      <w:rFonts w:ascii="Times New Roman" w:eastAsia="MS Gothic" w:hAnsi="Times New Roman" w:cs="Times New Roman"/>
      <w:noProof/>
      <w:kern w:val="0"/>
      <w:sz w:val="18"/>
      <w:szCs w:val="18"/>
      <w:lang w:eastAsia="en-US"/>
    </w:rPr>
  </w:style>
  <w:style w:type="paragraph" w:styleId="Revision">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CommentReference">
    <w:name w:val="annotation reference"/>
    <w:basedOn w:val="DefaultParagraphFont"/>
    <w:uiPriority w:val="99"/>
    <w:semiHidden/>
    <w:unhideWhenUsed/>
    <w:rsid w:val="002D5C53"/>
    <w:rPr>
      <w:sz w:val="18"/>
      <w:szCs w:val="18"/>
    </w:rPr>
  </w:style>
  <w:style w:type="paragraph" w:styleId="CommentText">
    <w:name w:val="annotation text"/>
    <w:basedOn w:val="Normal"/>
    <w:link w:val="CommentTextChar"/>
    <w:uiPriority w:val="99"/>
    <w:semiHidden/>
    <w:unhideWhenUsed/>
    <w:rsid w:val="002D5C53"/>
  </w:style>
  <w:style w:type="character" w:customStyle="1" w:styleId="CommentTextChar">
    <w:name w:val="Comment Text Char"/>
    <w:basedOn w:val="DefaultParagraphFont"/>
    <w:link w:val="CommentText"/>
    <w:uiPriority w:val="99"/>
    <w:semiHidden/>
    <w:rsid w:val="002D5C53"/>
    <w:rPr>
      <w:rFonts w:ascii="Times New Roman" w:eastAsia="MS Gothic" w:hAnsi="Times New Roman" w:cs="Times New Roman"/>
      <w:noProof/>
      <w:kern w:val="0"/>
      <w:sz w:val="24"/>
      <w:szCs w:val="24"/>
      <w:lang w:eastAsia="en-US"/>
    </w:rPr>
  </w:style>
  <w:style w:type="paragraph" w:styleId="CommentSubject">
    <w:name w:val="annotation subject"/>
    <w:basedOn w:val="CommentText"/>
    <w:next w:val="CommentText"/>
    <w:link w:val="CommentSubjectChar"/>
    <w:uiPriority w:val="99"/>
    <w:semiHidden/>
    <w:unhideWhenUsed/>
    <w:rsid w:val="002D5C53"/>
    <w:rPr>
      <w:b/>
      <w:bCs/>
    </w:rPr>
  </w:style>
  <w:style w:type="character" w:customStyle="1" w:styleId="CommentSubjectChar">
    <w:name w:val="Comment Subject Char"/>
    <w:basedOn w:val="CommentTextChar"/>
    <w:link w:val="CommentSubject"/>
    <w:uiPriority w:val="99"/>
    <w:semiHidden/>
    <w:rsid w:val="002D5C53"/>
    <w:rPr>
      <w:rFonts w:ascii="Times New Roman" w:eastAsia="MS Gothic" w:hAnsi="Times New Roman" w:cs="Times New Roman"/>
      <w:b/>
      <w:bCs/>
      <w:noProof/>
      <w:kern w:val="0"/>
      <w:sz w:val="24"/>
      <w:szCs w:val="24"/>
      <w:lang w:eastAsia="en-US"/>
    </w:rPr>
  </w:style>
  <w:style w:type="character" w:styleId="Hyperlink">
    <w:name w:val="Hyperlink"/>
    <w:basedOn w:val="DefaultParagraphFont"/>
    <w:uiPriority w:val="99"/>
    <w:rsid w:val="00112E9D"/>
    <w:rPr>
      <w:color w:val="0000FF"/>
      <w:u w:val="single"/>
    </w:rPr>
  </w:style>
  <w:style w:type="paragraph" w:styleId="BodyText2">
    <w:name w:val="Body Text 2"/>
    <w:basedOn w:val="Normal"/>
    <w:link w:val="BodyText2Char"/>
    <w:uiPriority w:val="99"/>
    <w:unhideWhenUsed/>
    <w:rsid w:val="00511AE9"/>
    <w:pPr>
      <w:spacing w:beforeLines="50" w:before="120" w:afterLines="50" w:after="120"/>
      <w:jc w:val="both"/>
    </w:pPr>
    <w:rPr>
      <w:rFonts w:eastAsiaTheme="minorEastAsia"/>
      <w:sz w:val="22"/>
      <w:lang w:eastAsia="zh-CN"/>
    </w:rPr>
  </w:style>
  <w:style w:type="character" w:customStyle="1" w:styleId="BodyText2Char">
    <w:name w:val="Body Text 2 Char"/>
    <w:basedOn w:val="DefaultParagraphFont"/>
    <w:link w:val="BodyText2"/>
    <w:uiPriority w:val="99"/>
    <w:rsid w:val="00511AE9"/>
    <w:rPr>
      <w:rFonts w:ascii="Times New Roman" w:hAnsi="Times New Roman" w:cs="Times New Roman"/>
      <w:kern w:val="0"/>
      <w:sz w:val="22"/>
      <w:szCs w:val="24"/>
    </w:rPr>
  </w:style>
  <w:style w:type="table" w:customStyle="1" w:styleId="1">
    <w:name w:val="网格型1"/>
    <w:basedOn w:val="TableNormal"/>
    <w:next w:val="TableGrid"/>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
    <w:name w:val="Plain Table 31"/>
    <w:basedOn w:val="TableNormal"/>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BodyText3">
    <w:name w:val="Body Text 3"/>
    <w:basedOn w:val="Normal"/>
    <w:link w:val="BodyText3Char"/>
    <w:uiPriority w:val="99"/>
    <w:unhideWhenUsed/>
    <w:rsid w:val="0014545A"/>
    <w:pPr>
      <w:spacing w:beforeLines="50" w:before="120" w:afterLines="50" w:after="120"/>
    </w:pPr>
    <w:rPr>
      <w:rFonts w:eastAsiaTheme="minorEastAsia"/>
      <w:sz w:val="22"/>
      <w:lang w:eastAsia="zh-CN"/>
    </w:rPr>
  </w:style>
  <w:style w:type="character" w:customStyle="1" w:styleId="BodyText3Char">
    <w:name w:val="Body Text 3 Char"/>
    <w:basedOn w:val="DefaultParagraphFont"/>
    <w:link w:val="BodyText3"/>
    <w:uiPriority w:val="99"/>
    <w:rsid w:val="0014545A"/>
    <w:rPr>
      <w:rFonts w:ascii="Times New Roman" w:hAnsi="Times New Roman" w:cs="Times New Roman"/>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19364">
      <w:bodyDiv w:val="1"/>
      <w:marLeft w:val="0"/>
      <w:marRight w:val="0"/>
      <w:marTop w:val="0"/>
      <w:marBottom w:val="0"/>
      <w:divBdr>
        <w:top w:val="none" w:sz="0" w:space="0" w:color="auto"/>
        <w:left w:val="none" w:sz="0" w:space="0" w:color="auto"/>
        <w:bottom w:val="none" w:sz="0" w:space="0" w:color="auto"/>
        <w:right w:val="none" w:sz="0" w:space="0" w:color="auto"/>
      </w:divBdr>
    </w:div>
    <w:div w:id="463235305">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45333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C:\Users\yubc\AppData\Local\Temp\Docs\R1-1714377.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5AIRPNAIUNRU-1830940522-1960</_dlc_DocId>
    <_dlc_DocIdUrl xmlns="71c5aaf6-e6ce-465b-b873-5148d2a4c105">
      <Url>https://nokia.sharepoint.com/sites/c5g/5gradio/_layouts/15/DocIdRedir.aspx?ID=5AIRPNAIUNRU-1830940522-1960</Url>
      <Description>5AIRPNAIUNRU-1830940522-1960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33E5A-0219-4A23-82DC-A59BD12B4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E1299B-19A0-427F-866E-C8D08A63B3BA}">
  <ds:schemaRefs>
    <ds:schemaRef ds:uri="95d2e41d-1f11-4347-bb1c-11d6a32975dd"/>
    <ds:schemaRef ds:uri="http://schemas.microsoft.com/office/2006/documentManagement/types"/>
    <ds:schemaRef ds:uri="http://schemas.microsoft.com/office/infopath/2007/PartnerControls"/>
    <ds:schemaRef ds:uri="http://purl.org/dc/elements/1.1/"/>
    <ds:schemaRef ds:uri="3b34c8f0-1ef5-4d1e-bb66-517ce7fe7356"/>
    <ds:schemaRef ds:uri="http://schemas.openxmlformats.org/package/2006/metadata/core-properties"/>
    <ds:schemaRef ds:uri="http://www.w3.org/XML/1998/namespace"/>
    <ds:schemaRef ds:uri="http://purl.org/dc/dcmitype/"/>
    <ds:schemaRef ds:uri="ebabf6ce-2443-438c-9946-ecc878e7654a"/>
    <ds:schemaRef ds:uri="71c5aaf6-e6ce-465b-b873-5148d2a4c105"/>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86BC5832-880D-456F-A0EE-8BBDB55AB082}">
  <ds:schemaRefs>
    <ds:schemaRef ds:uri="http://schemas.microsoft.com/sharepoint/v3/contenttype/forms"/>
  </ds:schemaRefs>
</ds:datastoreItem>
</file>

<file path=customXml/itemProps4.xml><?xml version="1.0" encoding="utf-8"?>
<ds:datastoreItem xmlns:ds="http://schemas.openxmlformats.org/officeDocument/2006/customXml" ds:itemID="{C5C0E07D-6EDC-4D3C-B040-58D673B3E937}">
  <ds:schemaRefs>
    <ds:schemaRef ds:uri="http://schemas.microsoft.com/sharepoint/events"/>
  </ds:schemaRefs>
</ds:datastoreItem>
</file>

<file path=customXml/itemProps5.xml><?xml version="1.0" encoding="utf-8"?>
<ds:datastoreItem xmlns:ds="http://schemas.openxmlformats.org/officeDocument/2006/customXml" ds:itemID="{DAFE08B4-F3EF-4128-B8DE-920C4B30F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1354</Words>
  <Characters>7723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2017-09-12T05:06:00Z</dcterms:created>
  <dcterms:modified xsi:type="dcterms:W3CDTF">2017-09-12T05:06:00Z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b1b6b3b9-b5c7-4297-afb0-074e7b345889</vt:lpwstr>
  </property>
</Properties>
</file>